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B79F" w14:textId="77777777" w:rsidR="00895D3C" w:rsidRDefault="009D0797">
      <w:pPr>
        <w:pStyle w:val="CorpsA"/>
        <w:tabs>
          <w:tab w:val="left" w:pos="1320"/>
        </w:tabs>
      </w:pPr>
      <w:r>
        <w:tab/>
      </w:r>
    </w:p>
    <w:p w14:paraId="065D5A0F" w14:textId="77777777" w:rsidR="00895D3C" w:rsidRDefault="00895D3C">
      <w:pPr>
        <w:pStyle w:val="CorpsA"/>
      </w:pPr>
    </w:p>
    <w:p w14:paraId="46549856" w14:textId="77777777" w:rsidR="00895D3C" w:rsidRDefault="00895D3C">
      <w:pPr>
        <w:pStyle w:val="CorpsA"/>
        <w:tabs>
          <w:tab w:val="left" w:pos="3760"/>
        </w:tabs>
      </w:pPr>
    </w:p>
    <w:p w14:paraId="3664FF7F" w14:textId="77777777" w:rsidR="00895D3C" w:rsidRDefault="00895D3C">
      <w:pPr>
        <w:pStyle w:val="CorpsA"/>
        <w:tabs>
          <w:tab w:val="left" w:pos="3760"/>
        </w:tabs>
      </w:pPr>
    </w:p>
    <w:p w14:paraId="5BAA8653" w14:textId="23ED87FD" w:rsidR="00895D3C" w:rsidRDefault="009D0797" w:rsidP="00895D3C">
      <w:pPr>
        <w:jc w:val="both"/>
        <w:rPr>
          <w:rFonts w:ascii="Arial Narrow" w:hAnsi="Arial Narrow" w:cs="Arial"/>
          <w:color w:val="000000"/>
          <w:sz w:val="22"/>
          <w:lang w:val="fr-CA"/>
        </w:rPr>
      </w:pPr>
      <w:r w:rsidRPr="00D60A20">
        <w:rPr>
          <w:rFonts w:ascii="Arial Narrow" w:hAnsi="Arial Narrow" w:cs="Arial"/>
          <w:color w:val="000000"/>
          <w:sz w:val="22"/>
          <w:lang w:val="fr-CA"/>
        </w:rPr>
        <w:t>Ordr</w:t>
      </w:r>
      <w:r>
        <w:rPr>
          <w:rFonts w:ascii="Arial Narrow" w:hAnsi="Arial Narrow" w:cs="Arial"/>
          <w:color w:val="000000"/>
          <w:sz w:val="22"/>
          <w:lang w:val="fr-CA"/>
        </w:rPr>
        <w:t xml:space="preserve">e du jour de la séance </w:t>
      </w:r>
      <w:r w:rsidR="00DC5033">
        <w:rPr>
          <w:rFonts w:ascii="Arial Narrow" w:hAnsi="Arial Narrow" w:cs="Arial"/>
          <w:color w:val="000000"/>
          <w:sz w:val="22"/>
          <w:lang w:val="fr-CA"/>
        </w:rPr>
        <w:t>extra</w:t>
      </w:r>
      <w:r>
        <w:rPr>
          <w:rFonts w:ascii="Arial Narrow" w:hAnsi="Arial Narrow" w:cs="Arial"/>
          <w:noProof/>
          <w:color w:val="000000"/>
          <w:sz w:val="22"/>
          <w:lang w:val="fr-CA"/>
        </w:rPr>
        <w:t>ordinaire</w:t>
      </w:r>
      <w:r>
        <w:rPr>
          <w:rFonts w:ascii="Arial Narrow" w:hAnsi="Arial Narrow" w:cs="Arial"/>
          <w:color w:val="000000"/>
          <w:sz w:val="22"/>
          <w:lang w:val="fr-CA"/>
        </w:rPr>
        <w:t xml:space="preserve"> </w:t>
      </w:r>
      <w:r w:rsidRPr="00D60A20">
        <w:rPr>
          <w:rFonts w:ascii="Arial Narrow" w:hAnsi="Arial Narrow" w:cs="Arial"/>
          <w:color w:val="000000"/>
          <w:sz w:val="22"/>
          <w:lang w:val="fr-CA"/>
        </w:rPr>
        <w:t xml:space="preserve">du conseil de la Ville de Pointe-Claire, à être tenue à l’hôtel de </w:t>
      </w:r>
      <w:proofErr w:type="gramStart"/>
      <w:r w:rsidRPr="00D60A20">
        <w:rPr>
          <w:rFonts w:ascii="Arial Narrow" w:hAnsi="Arial Narrow" w:cs="Arial"/>
          <w:color w:val="000000"/>
          <w:sz w:val="22"/>
          <w:lang w:val="fr-CA"/>
        </w:rPr>
        <w:t>ville,</w:t>
      </w:r>
      <w:r w:rsidR="00DD390A">
        <w:rPr>
          <w:rFonts w:ascii="Arial Narrow" w:hAnsi="Arial Narrow" w:cs="Arial"/>
          <w:color w:val="000000"/>
          <w:sz w:val="22"/>
          <w:lang w:val="fr-CA"/>
        </w:rPr>
        <w:t xml:space="preserve"> </w:t>
      </w:r>
      <w:r w:rsidR="00DC5033">
        <w:rPr>
          <w:rFonts w:ascii="Arial Narrow" w:hAnsi="Arial Narrow" w:cs="Arial"/>
          <w:color w:val="000000"/>
          <w:sz w:val="22"/>
          <w:lang w:val="fr-CA"/>
        </w:rPr>
        <w:t xml:space="preserve">  </w:t>
      </w:r>
      <w:proofErr w:type="gramEnd"/>
      <w:r w:rsidR="00DC5033">
        <w:rPr>
          <w:rFonts w:ascii="Arial Narrow" w:hAnsi="Arial Narrow" w:cs="Arial"/>
          <w:color w:val="000000"/>
          <w:sz w:val="22"/>
          <w:lang w:val="fr-CA"/>
        </w:rPr>
        <w:t xml:space="preserve">                         </w:t>
      </w:r>
      <w:r w:rsidRPr="00D60A20">
        <w:rPr>
          <w:rFonts w:ascii="Arial Narrow" w:hAnsi="Arial Narrow" w:cs="Arial"/>
          <w:color w:val="000000"/>
          <w:sz w:val="22"/>
          <w:lang w:val="fr-CA"/>
        </w:rPr>
        <w:t>451, boulevard Saint-</w:t>
      </w:r>
      <w:r>
        <w:rPr>
          <w:rFonts w:ascii="Arial Narrow" w:hAnsi="Arial Narrow" w:cs="Arial"/>
          <w:color w:val="000000"/>
          <w:sz w:val="22"/>
          <w:lang w:val="fr-CA"/>
        </w:rPr>
        <w:t xml:space="preserve">Jean, Pointe-Claire (Québec), </w:t>
      </w:r>
      <w:r>
        <w:rPr>
          <w:rFonts w:ascii="Arial Narrow" w:hAnsi="Arial Narrow" w:cs="Arial"/>
          <w:noProof/>
          <w:color w:val="000000"/>
          <w:sz w:val="22"/>
          <w:lang w:val="fr-CA"/>
        </w:rPr>
        <w:t xml:space="preserve">le </w:t>
      </w:r>
      <w:r w:rsidR="00DC5033">
        <w:rPr>
          <w:rFonts w:ascii="Arial Narrow" w:hAnsi="Arial Narrow" w:cs="Arial"/>
          <w:noProof/>
          <w:color w:val="000000"/>
          <w:sz w:val="22"/>
          <w:lang w:val="fr-CA"/>
        </w:rPr>
        <w:t>mardi</w:t>
      </w:r>
      <w:r>
        <w:rPr>
          <w:rFonts w:ascii="Arial Narrow" w:hAnsi="Arial Narrow" w:cs="Arial"/>
          <w:noProof/>
          <w:color w:val="000000"/>
          <w:sz w:val="22"/>
          <w:lang w:val="fr-CA"/>
        </w:rPr>
        <w:t xml:space="preserve">, </w:t>
      </w:r>
      <w:r w:rsidR="00607489">
        <w:rPr>
          <w:rFonts w:ascii="Arial Narrow" w:hAnsi="Arial Narrow" w:cs="Arial"/>
          <w:noProof/>
          <w:color w:val="000000"/>
          <w:sz w:val="22"/>
          <w:lang w:val="fr-CA"/>
        </w:rPr>
        <w:t>2</w:t>
      </w:r>
      <w:r w:rsidR="00DC5033">
        <w:rPr>
          <w:rFonts w:ascii="Arial Narrow" w:hAnsi="Arial Narrow" w:cs="Arial"/>
          <w:noProof/>
          <w:color w:val="000000"/>
          <w:sz w:val="22"/>
          <w:lang w:val="fr-CA"/>
        </w:rPr>
        <w:t>0</w:t>
      </w:r>
      <w:r>
        <w:rPr>
          <w:rFonts w:ascii="Arial Narrow" w:hAnsi="Arial Narrow" w:cs="Arial"/>
          <w:noProof/>
          <w:color w:val="000000"/>
          <w:sz w:val="22"/>
          <w:lang w:val="fr-CA"/>
        </w:rPr>
        <w:t xml:space="preserve"> janvier 2026, à 1</w:t>
      </w:r>
      <w:r w:rsidR="00DC5033">
        <w:rPr>
          <w:rFonts w:ascii="Arial Narrow" w:hAnsi="Arial Narrow" w:cs="Arial"/>
          <w:noProof/>
          <w:color w:val="000000"/>
          <w:sz w:val="22"/>
          <w:lang w:val="fr-CA"/>
        </w:rPr>
        <w:t>9</w:t>
      </w:r>
      <w:r>
        <w:rPr>
          <w:rFonts w:ascii="Arial Narrow" w:hAnsi="Arial Narrow" w:cs="Arial"/>
          <w:noProof/>
          <w:color w:val="000000"/>
          <w:sz w:val="22"/>
          <w:lang w:val="fr-CA"/>
        </w:rPr>
        <w:t>h00</w:t>
      </w:r>
      <w:r>
        <w:rPr>
          <w:rFonts w:ascii="Arial Narrow" w:hAnsi="Arial Narrow" w:cs="Arial"/>
          <w:color w:val="000000"/>
          <w:sz w:val="22"/>
          <w:lang w:val="fr-CA"/>
        </w:rPr>
        <w:t>.</w:t>
      </w:r>
    </w:p>
    <w:p w14:paraId="37EFFA2A" w14:textId="77777777" w:rsidR="00895D3C" w:rsidRDefault="009D0797" w:rsidP="00895D3C">
      <w:pPr>
        <w:tabs>
          <w:tab w:val="left" w:pos="2504"/>
        </w:tabs>
        <w:jc w:val="both"/>
        <w:rPr>
          <w:rFonts w:ascii="Arial Narrow" w:hAnsi="Arial Narrow" w:cs="Arial"/>
          <w:color w:val="000000"/>
          <w:sz w:val="22"/>
          <w:lang w:val="fr-CA"/>
        </w:rPr>
      </w:pPr>
      <w:r>
        <w:rPr>
          <w:rFonts w:ascii="Arial Narrow" w:hAnsi="Arial Narrow" w:cs="Arial"/>
          <w:color w:val="000000"/>
          <w:sz w:val="22"/>
          <w:lang w:val="fr-CA"/>
        </w:rPr>
        <w:tab/>
      </w:r>
    </w:p>
    <w:p w14:paraId="0C5CF933" w14:textId="492F3099" w:rsidR="00895D3C" w:rsidRDefault="009D0797" w:rsidP="00895D3C">
      <w:pPr>
        <w:jc w:val="both"/>
        <w:rPr>
          <w:rFonts w:ascii="Arial Narrow" w:hAnsi="Arial Narrow" w:cs="Arial"/>
          <w:sz w:val="22"/>
        </w:rPr>
      </w:pPr>
      <w:r w:rsidRPr="00D60A20">
        <w:rPr>
          <w:rFonts w:ascii="Arial Narrow" w:hAnsi="Arial Narrow" w:cs="Arial"/>
          <w:sz w:val="22"/>
        </w:rPr>
        <w:t>Agenda for the</w:t>
      </w:r>
      <w:r>
        <w:rPr>
          <w:rFonts w:ascii="Arial Narrow" w:hAnsi="Arial Narrow" w:cs="Arial"/>
          <w:sz w:val="22"/>
        </w:rPr>
        <w:t xml:space="preserve"> </w:t>
      </w:r>
      <w:r w:rsidR="00DC5033">
        <w:rPr>
          <w:rFonts w:ascii="Arial Narrow" w:hAnsi="Arial Narrow" w:cs="Arial"/>
          <w:noProof/>
          <w:sz w:val="22"/>
        </w:rPr>
        <w:t>special</w:t>
      </w:r>
      <w:r w:rsidRPr="00D60A20">
        <w:rPr>
          <w:rFonts w:ascii="Arial Narrow" w:hAnsi="Arial Narrow" w:cs="Arial"/>
          <w:sz w:val="22"/>
        </w:rPr>
        <w:t xml:space="preserve"> meeting of the Council of the City of Pointe-Claire, to be held at City Hall, </w:t>
      </w:r>
      <w:r>
        <w:rPr>
          <w:rFonts w:ascii="Arial Narrow" w:hAnsi="Arial Narrow" w:cs="Arial"/>
          <w:sz w:val="22"/>
        </w:rPr>
        <w:br/>
      </w:r>
      <w:r w:rsidRPr="00D60A20">
        <w:rPr>
          <w:rFonts w:ascii="Arial Narrow" w:hAnsi="Arial Narrow" w:cs="Arial"/>
          <w:sz w:val="22"/>
        </w:rPr>
        <w:t>451 Saint-Jean Boulevard, Pointe-Claire, Qu</w:t>
      </w:r>
      <w:r w:rsidR="0094288F">
        <w:rPr>
          <w:rFonts w:ascii="Arial Narrow" w:hAnsi="Arial Narrow" w:cs="Arial"/>
          <w:sz w:val="22"/>
        </w:rPr>
        <w:t>é</w:t>
      </w:r>
      <w:r w:rsidRPr="00D60A20">
        <w:rPr>
          <w:rFonts w:ascii="Arial Narrow" w:hAnsi="Arial Narrow" w:cs="Arial"/>
          <w:sz w:val="22"/>
        </w:rPr>
        <w:t>bec, on</w:t>
      </w:r>
      <w:r>
        <w:rPr>
          <w:rFonts w:ascii="Arial Narrow" w:hAnsi="Arial Narrow" w:cs="Arial"/>
          <w:sz w:val="22"/>
        </w:rPr>
        <w:t xml:space="preserve"> </w:t>
      </w:r>
      <w:r w:rsidR="00DC5033">
        <w:rPr>
          <w:rFonts w:ascii="Arial Narrow" w:hAnsi="Arial Narrow" w:cs="Arial"/>
          <w:noProof/>
          <w:sz w:val="22"/>
        </w:rPr>
        <w:t>Tuesday</w:t>
      </w:r>
      <w:r>
        <w:rPr>
          <w:rFonts w:ascii="Arial Narrow" w:hAnsi="Arial Narrow" w:cs="Arial"/>
          <w:noProof/>
          <w:sz w:val="22"/>
        </w:rPr>
        <w:t xml:space="preserve">, January </w:t>
      </w:r>
      <w:r w:rsidR="00607489">
        <w:rPr>
          <w:rFonts w:ascii="Arial Narrow" w:hAnsi="Arial Narrow" w:cs="Arial"/>
          <w:noProof/>
          <w:sz w:val="22"/>
        </w:rPr>
        <w:t>2</w:t>
      </w:r>
      <w:r w:rsidR="00DC5033">
        <w:rPr>
          <w:rFonts w:ascii="Arial Narrow" w:hAnsi="Arial Narrow" w:cs="Arial"/>
          <w:noProof/>
          <w:sz w:val="22"/>
        </w:rPr>
        <w:t>0</w:t>
      </w:r>
      <w:r>
        <w:rPr>
          <w:rFonts w:ascii="Arial Narrow" w:hAnsi="Arial Narrow" w:cs="Arial"/>
          <w:noProof/>
          <w:sz w:val="22"/>
        </w:rPr>
        <w:t xml:space="preserve">, 2026, at </w:t>
      </w:r>
      <w:r w:rsidR="00DC5033">
        <w:rPr>
          <w:rFonts w:ascii="Arial Narrow" w:hAnsi="Arial Narrow" w:cs="Arial"/>
          <w:noProof/>
          <w:sz w:val="22"/>
        </w:rPr>
        <w:t>7</w:t>
      </w:r>
      <w:r>
        <w:rPr>
          <w:rFonts w:ascii="Arial Narrow" w:hAnsi="Arial Narrow" w:cs="Arial"/>
          <w:noProof/>
          <w:sz w:val="22"/>
        </w:rPr>
        <w:t>:00 p.m.</w:t>
      </w:r>
    </w:p>
    <w:p w14:paraId="65D0C821" w14:textId="77777777" w:rsidR="00895D3C" w:rsidRPr="00391899" w:rsidRDefault="00895D3C" w:rsidP="00895D3C">
      <w:pPr>
        <w:jc w:val="both"/>
        <w:rPr>
          <w:rFonts w:ascii="Arial Narrow" w:hAnsi="Arial Narrow" w:cs="Arial"/>
          <w:color w:val="000000"/>
          <w:sz w:val="22"/>
          <w:lang w:val="en-CA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3997"/>
        <w:gridCol w:w="823"/>
        <w:gridCol w:w="3940"/>
      </w:tblGrid>
      <w:tr w:rsidR="00ED2034" w14:paraId="14A5F919" w14:textId="77777777" w:rsidTr="00BE44A6">
        <w:tc>
          <w:tcPr>
            <w:tcW w:w="766" w:type="dxa"/>
          </w:tcPr>
          <w:p w14:paraId="4D6DB9D9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997" w:type="dxa"/>
          </w:tcPr>
          <w:p w14:paraId="057F91E0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Ordre du jour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0A0C0243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1.</w:t>
            </w:r>
            <w:r>
              <w:tab/>
            </w:r>
          </w:p>
        </w:tc>
        <w:tc>
          <w:tcPr>
            <w:tcW w:w="3940" w:type="dxa"/>
          </w:tcPr>
          <w:p w14:paraId="09BF8D8C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Agenda</w:t>
            </w:r>
          </w:p>
        </w:tc>
      </w:tr>
      <w:tr w:rsidR="00ED2034" w14:paraId="69F63872" w14:textId="77777777" w:rsidTr="00BE44A6">
        <w:tc>
          <w:tcPr>
            <w:tcW w:w="766" w:type="dxa"/>
          </w:tcPr>
          <w:p w14:paraId="3E51E144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997" w:type="dxa"/>
          </w:tcPr>
          <w:p w14:paraId="663BB57C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Adoption de l'ordre du jour.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1BAE3057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1.1</w:t>
            </w:r>
            <w:r>
              <w:tab/>
            </w:r>
          </w:p>
        </w:tc>
        <w:tc>
          <w:tcPr>
            <w:tcW w:w="3940" w:type="dxa"/>
          </w:tcPr>
          <w:p w14:paraId="0481285D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Adoption of the Agenda.</w:t>
            </w:r>
          </w:p>
        </w:tc>
      </w:tr>
      <w:tr w:rsidR="00ED2034" w14:paraId="6EDF3590" w14:textId="77777777" w:rsidTr="00BE44A6">
        <w:tc>
          <w:tcPr>
            <w:tcW w:w="766" w:type="dxa"/>
          </w:tcPr>
          <w:p w14:paraId="25E06441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997" w:type="dxa"/>
          </w:tcPr>
          <w:p w14:paraId="2C72C83D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Présentations, proclamations et hommages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4A788F98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2.</w:t>
            </w:r>
            <w:r>
              <w:tab/>
            </w:r>
          </w:p>
        </w:tc>
        <w:tc>
          <w:tcPr>
            <w:tcW w:w="3940" w:type="dxa"/>
          </w:tcPr>
          <w:p w14:paraId="0E29A658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Presentations, proclamations and tributes</w:t>
            </w:r>
          </w:p>
        </w:tc>
      </w:tr>
      <w:tr w:rsidR="00ED2034" w14:paraId="090D239B" w14:textId="77777777" w:rsidTr="00BE44A6">
        <w:tc>
          <w:tcPr>
            <w:tcW w:w="766" w:type="dxa"/>
          </w:tcPr>
          <w:p w14:paraId="0416CCFA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997" w:type="dxa"/>
          </w:tcPr>
          <w:p w14:paraId="79C24971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2D885DDA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2.1</w:t>
            </w:r>
            <w:r>
              <w:tab/>
            </w:r>
          </w:p>
        </w:tc>
        <w:tc>
          <w:tcPr>
            <w:tcW w:w="3940" w:type="dxa"/>
          </w:tcPr>
          <w:p w14:paraId="638539F4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None</w:t>
            </w:r>
          </w:p>
        </w:tc>
      </w:tr>
      <w:tr w:rsidR="00ED2034" w14:paraId="1032CDBC" w14:textId="77777777" w:rsidTr="00BE44A6">
        <w:tc>
          <w:tcPr>
            <w:tcW w:w="766" w:type="dxa"/>
          </w:tcPr>
          <w:p w14:paraId="581B9C3E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997" w:type="dxa"/>
          </w:tcPr>
          <w:p w14:paraId="3645D36F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Procès-verbaux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2FCD2C28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3.</w:t>
            </w:r>
            <w:r>
              <w:tab/>
            </w:r>
          </w:p>
        </w:tc>
        <w:tc>
          <w:tcPr>
            <w:tcW w:w="3940" w:type="dxa"/>
          </w:tcPr>
          <w:p w14:paraId="6D23C468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Minutes</w:t>
            </w:r>
          </w:p>
        </w:tc>
      </w:tr>
      <w:tr w:rsidR="00ED2034" w14:paraId="1897EBFF" w14:textId="77777777" w:rsidTr="00BE44A6">
        <w:tc>
          <w:tcPr>
            <w:tcW w:w="766" w:type="dxa"/>
          </w:tcPr>
          <w:p w14:paraId="080B53D5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997" w:type="dxa"/>
          </w:tcPr>
          <w:p w14:paraId="359BBE23" w14:textId="5B44D05C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32DA218D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3.1</w:t>
            </w:r>
            <w:r>
              <w:tab/>
            </w:r>
          </w:p>
        </w:tc>
        <w:tc>
          <w:tcPr>
            <w:tcW w:w="3940" w:type="dxa"/>
          </w:tcPr>
          <w:p w14:paraId="7545FA15" w14:textId="04FC946B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None</w:t>
            </w:r>
          </w:p>
        </w:tc>
      </w:tr>
      <w:tr w:rsidR="00ED2034" w14:paraId="1B565D5A" w14:textId="77777777" w:rsidTr="00BE44A6">
        <w:tc>
          <w:tcPr>
            <w:tcW w:w="766" w:type="dxa"/>
          </w:tcPr>
          <w:p w14:paraId="17454C90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997" w:type="dxa"/>
          </w:tcPr>
          <w:p w14:paraId="5896E942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Période de questions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307F649D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4.</w:t>
            </w:r>
            <w:r>
              <w:tab/>
            </w:r>
          </w:p>
        </w:tc>
        <w:tc>
          <w:tcPr>
            <w:tcW w:w="3940" w:type="dxa"/>
          </w:tcPr>
          <w:p w14:paraId="2243BA7F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Question period</w:t>
            </w:r>
          </w:p>
        </w:tc>
      </w:tr>
      <w:tr w:rsidR="00ED2034" w14:paraId="0EDFBD73" w14:textId="77777777" w:rsidTr="00BE44A6">
        <w:tc>
          <w:tcPr>
            <w:tcW w:w="766" w:type="dxa"/>
          </w:tcPr>
          <w:p w14:paraId="5B47F68C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997" w:type="dxa"/>
          </w:tcPr>
          <w:p w14:paraId="72CA432E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Règlements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5480323F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5.</w:t>
            </w:r>
            <w:r>
              <w:tab/>
            </w:r>
          </w:p>
        </w:tc>
        <w:tc>
          <w:tcPr>
            <w:tcW w:w="3940" w:type="dxa"/>
          </w:tcPr>
          <w:p w14:paraId="55148283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By-Laws</w:t>
            </w:r>
          </w:p>
        </w:tc>
      </w:tr>
      <w:tr w:rsidR="005F4826" w14:paraId="6D35AAFA" w14:textId="77777777" w:rsidTr="00BE44A6">
        <w:tc>
          <w:tcPr>
            <w:tcW w:w="766" w:type="dxa"/>
          </w:tcPr>
          <w:p w14:paraId="3873A0CC" w14:textId="6A8DC48E" w:rsidR="005F4826" w:rsidRPr="00332D42" w:rsidRDefault="005F4826" w:rsidP="005F4826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3997" w:type="dxa"/>
          </w:tcPr>
          <w:p w14:paraId="46EC788B" w14:textId="1C00A7FF" w:rsidR="005F4826" w:rsidRPr="002E2842" w:rsidRDefault="005F4826" w:rsidP="005F4826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 xml:space="preserve">Avis de motion et dépôt d’un projet de </w:t>
            </w:r>
            <w:r w:rsidRPr="0028430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Règlement décrétant l'imposition de la taxe foncière générale, des compensations pour services municipaux et des tarifs exigibles pour la fourniture de l'eau, pour l'exercice financier 202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6</w:t>
            </w:r>
            <w:r w:rsidRPr="0028430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.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78D93C71" w14:textId="1F8CC382" w:rsidR="005F4826" w:rsidRPr="00332D42" w:rsidRDefault="005F4826" w:rsidP="005F4826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5.1</w:t>
            </w:r>
            <w:r>
              <w:tab/>
            </w:r>
          </w:p>
        </w:tc>
        <w:tc>
          <w:tcPr>
            <w:tcW w:w="3940" w:type="dxa"/>
          </w:tcPr>
          <w:p w14:paraId="40F0B3FC" w14:textId="6B36FB6A" w:rsidR="005F4826" w:rsidRPr="002E2842" w:rsidRDefault="005F4826" w:rsidP="005F4826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Notice of motion Adoption of a By-law decreeing the imposition of the general real estate tax,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compensations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for municipal services, and the tariffs exigible for water supply, for fiscal year 2026.</w:t>
            </w:r>
          </w:p>
        </w:tc>
      </w:tr>
      <w:tr w:rsidR="005F4826" w14:paraId="24C778D5" w14:textId="77777777" w:rsidTr="00BE44A6">
        <w:tc>
          <w:tcPr>
            <w:tcW w:w="766" w:type="dxa"/>
          </w:tcPr>
          <w:p w14:paraId="3EED3042" w14:textId="45876913" w:rsidR="005F4826" w:rsidRPr="00332D42" w:rsidRDefault="005F4826" w:rsidP="005F4826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3997" w:type="dxa"/>
          </w:tcPr>
          <w:p w14:paraId="2C611C22" w14:textId="2C8C7546" w:rsidR="005F4826" w:rsidRPr="002E2842" w:rsidRDefault="005F4826" w:rsidP="005F4826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 xml:space="preserve">Avis de motion et dépôt d’un projet de </w:t>
            </w:r>
            <w:r w:rsidRPr="0028430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 xml:space="preserve">Règlement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modifiant le Règlement PC-2884 sur les taux du droit de mutation applicable à tout transfert dont la base d’imposition excède 500 000 $</w:t>
            </w:r>
            <w:r w:rsidRPr="0028430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.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24811B1F" w14:textId="5D648BEE" w:rsidR="005F4826" w:rsidRPr="00332D42" w:rsidRDefault="005F4826" w:rsidP="005F4826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5.2</w:t>
            </w:r>
            <w:r>
              <w:tab/>
            </w:r>
          </w:p>
        </w:tc>
        <w:tc>
          <w:tcPr>
            <w:tcW w:w="3940" w:type="dxa"/>
          </w:tcPr>
          <w:p w14:paraId="07FA34C7" w14:textId="02086A39" w:rsidR="005F4826" w:rsidRPr="002E2842" w:rsidRDefault="005F4826" w:rsidP="005F4826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Notice of motion and filing of a draft By-law                      amending By-law PC-2884 respecting the rate of the transfer duty applicable to any transfer with a basis of imposition that exceeds $ 500,000.</w:t>
            </w:r>
          </w:p>
        </w:tc>
      </w:tr>
      <w:tr w:rsidR="00ED2034" w14:paraId="231C8DE0" w14:textId="77777777" w:rsidTr="00BE44A6">
        <w:tc>
          <w:tcPr>
            <w:tcW w:w="766" w:type="dxa"/>
          </w:tcPr>
          <w:p w14:paraId="5BE04B87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3997" w:type="dxa"/>
          </w:tcPr>
          <w:p w14:paraId="46BE6B1C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Conseil municipal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121FEEAF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6.</w:t>
            </w:r>
            <w:r>
              <w:tab/>
            </w:r>
          </w:p>
        </w:tc>
        <w:tc>
          <w:tcPr>
            <w:tcW w:w="3940" w:type="dxa"/>
          </w:tcPr>
          <w:p w14:paraId="6E147D6C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Municipal Council</w:t>
            </w:r>
          </w:p>
        </w:tc>
      </w:tr>
      <w:tr w:rsidR="00ED2034" w14:paraId="17D629A0" w14:textId="77777777" w:rsidTr="00BE44A6">
        <w:tc>
          <w:tcPr>
            <w:tcW w:w="766" w:type="dxa"/>
          </w:tcPr>
          <w:p w14:paraId="197B84BF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3997" w:type="dxa"/>
          </w:tcPr>
          <w:p w14:paraId="32A059F8" w14:textId="06F8742A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4CA85CFA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6.1</w:t>
            </w:r>
            <w:r>
              <w:tab/>
            </w:r>
          </w:p>
        </w:tc>
        <w:tc>
          <w:tcPr>
            <w:tcW w:w="3940" w:type="dxa"/>
          </w:tcPr>
          <w:p w14:paraId="7203D382" w14:textId="3B4D7831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None</w:t>
            </w:r>
          </w:p>
        </w:tc>
      </w:tr>
      <w:tr w:rsidR="00ED2034" w14:paraId="3ED96AE9" w14:textId="77777777" w:rsidTr="00BE44A6">
        <w:tc>
          <w:tcPr>
            <w:tcW w:w="766" w:type="dxa"/>
          </w:tcPr>
          <w:p w14:paraId="770A16B8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3997" w:type="dxa"/>
          </w:tcPr>
          <w:p w14:paraId="59168B33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Comités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50E71531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7.</w:t>
            </w:r>
            <w:r>
              <w:tab/>
            </w:r>
          </w:p>
        </w:tc>
        <w:tc>
          <w:tcPr>
            <w:tcW w:w="3940" w:type="dxa"/>
          </w:tcPr>
          <w:p w14:paraId="4C24E7B2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Committees</w:t>
            </w:r>
          </w:p>
        </w:tc>
      </w:tr>
      <w:tr w:rsidR="00ED2034" w14:paraId="3F8BC5AA" w14:textId="77777777" w:rsidTr="00BE44A6">
        <w:tc>
          <w:tcPr>
            <w:tcW w:w="766" w:type="dxa"/>
          </w:tcPr>
          <w:p w14:paraId="35E73EEB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3997" w:type="dxa"/>
          </w:tcPr>
          <w:p w14:paraId="036581C9" w14:textId="131C8534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6830A946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7.1</w:t>
            </w:r>
            <w:r>
              <w:tab/>
            </w:r>
          </w:p>
        </w:tc>
        <w:tc>
          <w:tcPr>
            <w:tcW w:w="3940" w:type="dxa"/>
          </w:tcPr>
          <w:p w14:paraId="2DDAD78B" w14:textId="4906FDC8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None</w:t>
            </w:r>
          </w:p>
        </w:tc>
      </w:tr>
      <w:tr w:rsidR="00ED2034" w14:paraId="34A2EAA6" w14:textId="77777777" w:rsidTr="00BE44A6">
        <w:tc>
          <w:tcPr>
            <w:tcW w:w="766" w:type="dxa"/>
          </w:tcPr>
          <w:p w14:paraId="02E3CCE5" w14:textId="6F029768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3997" w:type="dxa"/>
          </w:tcPr>
          <w:p w14:paraId="78381F04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Direction générale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1C0AD4A5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8.</w:t>
            </w:r>
            <w:r>
              <w:tab/>
            </w:r>
          </w:p>
        </w:tc>
        <w:tc>
          <w:tcPr>
            <w:tcW w:w="3940" w:type="dxa"/>
          </w:tcPr>
          <w:p w14:paraId="668C6F9E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City Manager</w:t>
            </w:r>
          </w:p>
        </w:tc>
      </w:tr>
      <w:tr w:rsidR="00ED2034" w14:paraId="725607FC" w14:textId="77777777" w:rsidTr="00BE44A6">
        <w:tc>
          <w:tcPr>
            <w:tcW w:w="766" w:type="dxa"/>
          </w:tcPr>
          <w:p w14:paraId="6910AB82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3997" w:type="dxa"/>
          </w:tcPr>
          <w:p w14:paraId="3F9085D3" w14:textId="34DB4D09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266AC333" w14:textId="730C2B05" w:rsidR="00895D3C" w:rsidRPr="00332D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hAnsi="Arial Narrow" w:cs="Arial"/>
                <w:color w:val="000000"/>
                <w:sz w:val="22"/>
                <w:lang w:val="fr-CA"/>
              </w:rPr>
              <w:t>8.1</w:t>
            </w:r>
          </w:p>
        </w:tc>
        <w:tc>
          <w:tcPr>
            <w:tcW w:w="3940" w:type="dxa"/>
          </w:tcPr>
          <w:p w14:paraId="68CF434E" w14:textId="65B49A8A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None</w:t>
            </w:r>
          </w:p>
        </w:tc>
      </w:tr>
      <w:tr w:rsidR="00ED2034" w14:paraId="28EAE569" w14:textId="77777777" w:rsidTr="00BE44A6">
        <w:tc>
          <w:tcPr>
            <w:tcW w:w="766" w:type="dxa"/>
          </w:tcPr>
          <w:p w14:paraId="573B3978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3997" w:type="dxa"/>
          </w:tcPr>
          <w:p w14:paraId="1618A137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Communications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49ED6EAE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9.</w:t>
            </w:r>
            <w:r>
              <w:tab/>
            </w:r>
          </w:p>
        </w:tc>
        <w:tc>
          <w:tcPr>
            <w:tcW w:w="3940" w:type="dxa"/>
          </w:tcPr>
          <w:p w14:paraId="34BBEFCA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Communications</w:t>
            </w:r>
          </w:p>
        </w:tc>
      </w:tr>
      <w:tr w:rsidR="00ED2034" w14:paraId="082F5EC7" w14:textId="77777777" w:rsidTr="00BE44A6">
        <w:tc>
          <w:tcPr>
            <w:tcW w:w="766" w:type="dxa"/>
          </w:tcPr>
          <w:p w14:paraId="566FBC7E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3997" w:type="dxa"/>
          </w:tcPr>
          <w:p w14:paraId="179F1554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4D01EC0A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9.1</w:t>
            </w:r>
            <w:r>
              <w:tab/>
            </w:r>
          </w:p>
        </w:tc>
        <w:tc>
          <w:tcPr>
            <w:tcW w:w="3940" w:type="dxa"/>
          </w:tcPr>
          <w:p w14:paraId="5DC92222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None</w:t>
            </w:r>
          </w:p>
        </w:tc>
      </w:tr>
      <w:tr w:rsidR="00ED2034" w14:paraId="0A784B2B" w14:textId="77777777" w:rsidTr="00BE44A6">
        <w:tc>
          <w:tcPr>
            <w:tcW w:w="766" w:type="dxa"/>
          </w:tcPr>
          <w:p w14:paraId="1C53A567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997" w:type="dxa"/>
          </w:tcPr>
          <w:p w14:paraId="4FFD213B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Finances et trésorerie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3CF0B2D8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10.</w:t>
            </w:r>
            <w:r>
              <w:tab/>
            </w:r>
          </w:p>
        </w:tc>
        <w:tc>
          <w:tcPr>
            <w:tcW w:w="3940" w:type="dxa"/>
          </w:tcPr>
          <w:p w14:paraId="7909DD36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Finances and Treasury</w:t>
            </w:r>
          </w:p>
        </w:tc>
      </w:tr>
      <w:tr w:rsidR="00ED2034" w14:paraId="6873F631" w14:textId="77777777" w:rsidTr="00BE44A6">
        <w:tc>
          <w:tcPr>
            <w:tcW w:w="766" w:type="dxa"/>
          </w:tcPr>
          <w:p w14:paraId="43E86F7C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3997" w:type="dxa"/>
          </w:tcPr>
          <w:p w14:paraId="4709D119" w14:textId="5C98E478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5EA778E2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10.1</w:t>
            </w:r>
            <w:r>
              <w:tab/>
            </w:r>
          </w:p>
        </w:tc>
        <w:tc>
          <w:tcPr>
            <w:tcW w:w="3940" w:type="dxa"/>
          </w:tcPr>
          <w:p w14:paraId="59D556E8" w14:textId="67523360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None</w:t>
            </w:r>
          </w:p>
        </w:tc>
      </w:tr>
      <w:tr w:rsidR="00ED2034" w14:paraId="4C2AFC8D" w14:textId="77777777" w:rsidTr="00BE44A6">
        <w:tc>
          <w:tcPr>
            <w:tcW w:w="766" w:type="dxa"/>
          </w:tcPr>
          <w:p w14:paraId="0B6FD187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997" w:type="dxa"/>
          </w:tcPr>
          <w:p w14:paraId="5BC5CF74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Affaires juridiques et greffe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4EB483CF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11.</w:t>
            </w:r>
            <w:r>
              <w:tab/>
            </w:r>
          </w:p>
        </w:tc>
        <w:tc>
          <w:tcPr>
            <w:tcW w:w="3940" w:type="dxa"/>
          </w:tcPr>
          <w:p w14:paraId="7E3180E6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Legal Affairs and City Clerk</w:t>
            </w:r>
          </w:p>
        </w:tc>
      </w:tr>
      <w:tr w:rsidR="00ED2034" w14:paraId="37235CFD" w14:textId="77777777" w:rsidTr="00BE44A6">
        <w:tc>
          <w:tcPr>
            <w:tcW w:w="766" w:type="dxa"/>
          </w:tcPr>
          <w:p w14:paraId="282796F3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3997" w:type="dxa"/>
          </w:tcPr>
          <w:p w14:paraId="11D6A712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72D41941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11.1</w:t>
            </w:r>
            <w:r>
              <w:tab/>
            </w:r>
          </w:p>
        </w:tc>
        <w:tc>
          <w:tcPr>
            <w:tcW w:w="3940" w:type="dxa"/>
          </w:tcPr>
          <w:p w14:paraId="4DD9C9E6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None</w:t>
            </w:r>
          </w:p>
        </w:tc>
      </w:tr>
      <w:tr w:rsidR="00ED2034" w14:paraId="1D521C47" w14:textId="77777777" w:rsidTr="00BE44A6">
        <w:tc>
          <w:tcPr>
            <w:tcW w:w="766" w:type="dxa"/>
          </w:tcPr>
          <w:p w14:paraId="62B326FB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997" w:type="dxa"/>
          </w:tcPr>
          <w:p w14:paraId="0DEB598E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Ressources humaines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18D7656B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12.</w:t>
            </w:r>
            <w:r>
              <w:tab/>
            </w:r>
          </w:p>
        </w:tc>
        <w:tc>
          <w:tcPr>
            <w:tcW w:w="3940" w:type="dxa"/>
          </w:tcPr>
          <w:p w14:paraId="1A5A82A1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Human Resources</w:t>
            </w:r>
          </w:p>
        </w:tc>
      </w:tr>
      <w:tr w:rsidR="00ED2034" w14:paraId="7DC511AC" w14:textId="77777777" w:rsidTr="00BE44A6">
        <w:tc>
          <w:tcPr>
            <w:tcW w:w="766" w:type="dxa"/>
          </w:tcPr>
          <w:p w14:paraId="721395B3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3997" w:type="dxa"/>
          </w:tcPr>
          <w:p w14:paraId="7462DFEC" w14:textId="6F652C08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10355028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12.1</w:t>
            </w:r>
            <w:r>
              <w:tab/>
            </w:r>
          </w:p>
        </w:tc>
        <w:tc>
          <w:tcPr>
            <w:tcW w:w="3940" w:type="dxa"/>
          </w:tcPr>
          <w:p w14:paraId="6850C5E7" w14:textId="6CF3C5AD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None</w:t>
            </w:r>
          </w:p>
        </w:tc>
      </w:tr>
      <w:tr w:rsidR="00ED2034" w14:paraId="2C2F4DF0" w14:textId="77777777" w:rsidTr="00BE44A6">
        <w:tc>
          <w:tcPr>
            <w:tcW w:w="766" w:type="dxa"/>
          </w:tcPr>
          <w:p w14:paraId="6D3EACF0" w14:textId="4AC9A15C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997" w:type="dxa"/>
          </w:tcPr>
          <w:p w14:paraId="187D6814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Inspection et sécurité publique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1E0E8888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13.</w:t>
            </w:r>
            <w:r>
              <w:tab/>
            </w:r>
          </w:p>
        </w:tc>
        <w:tc>
          <w:tcPr>
            <w:tcW w:w="3940" w:type="dxa"/>
          </w:tcPr>
          <w:p w14:paraId="2E9884E7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Inspection and Public Security</w:t>
            </w:r>
          </w:p>
        </w:tc>
      </w:tr>
      <w:tr w:rsidR="00ED2034" w14:paraId="09452AD9" w14:textId="77777777" w:rsidTr="00BE44A6">
        <w:tc>
          <w:tcPr>
            <w:tcW w:w="766" w:type="dxa"/>
          </w:tcPr>
          <w:p w14:paraId="2DCDB69F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3997" w:type="dxa"/>
          </w:tcPr>
          <w:p w14:paraId="47E3C1B6" w14:textId="3DD2EEEC" w:rsidR="00895D3C" w:rsidRPr="007D4966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078B35B1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13.1</w:t>
            </w:r>
            <w:r>
              <w:tab/>
            </w:r>
          </w:p>
        </w:tc>
        <w:tc>
          <w:tcPr>
            <w:tcW w:w="3940" w:type="dxa"/>
          </w:tcPr>
          <w:p w14:paraId="02978139" w14:textId="37FB9363" w:rsidR="00895D3C" w:rsidRPr="00A571AA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None</w:t>
            </w:r>
          </w:p>
        </w:tc>
      </w:tr>
      <w:tr w:rsidR="00ED2034" w14:paraId="317B7F7B" w14:textId="77777777" w:rsidTr="00BE44A6">
        <w:tc>
          <w:tcPr>
            <w:tcW w:w="766" w:type="dxa"/>
          </w:tcPr>
          <w:p w14:paraId="3D8970B8" w14:textId="168B56BA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997" w:type="dxa"/>
          </w:tcPr>
          <w:p w14:paraId="5CB621EB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Travaux publics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5240122E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14.</w:t>
            </w:r>
            <w:r>
              <w:tab/>
            </w:r>
          </w:p>
        </w:tc>
        <w:tc>
          <w:tcPr>
            <w:tcW w:w="3940" w:type="dxa"/>
          </w:tcPr>
          <w:p w14:paraId="7F06586E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Public Works</w:t>
            </w:r>
          </w:p>
        </w:tc>
      </w:tr>
      <w:tr w:rsidR="00ED2034" w14:paraId="36147D80" w14:textId="77777777" w:rsidTr="00BE44A6">
        <w:tc>
          <w:tcPr>
            <w:tcW w:w="766" w:type="dxa"/>
          </w:tcPr>
          <w:p w14:paraId="69D64D8D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3997" w:type="dxa"/>
          </w:tcPr>
          <w:p w14:paraId="5D69F915" w14:textId="7828F8A1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458572D2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14.1</w:t>
            </w:r>
            <w:r>
              <w:tab/>
            </w:r>
          </w:p>
        </w:tc>
        <w:tc>
          <w:tcPr>
            <w:tcW w:w="3940" w:type="dxa"/>
          </w:tcPr>
          <w:p w14:paraId="2B92B41D" w14:textId="5424FFCD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None</w:t>
            </w:r>
          </w:p>
        </w:tc>
      </w:tr>
      <w:tr w:rsidR="00ED2034" w14:paraId="37951273" w14:textId="77777777" w:rsidTr="00BE44A6">
        <w:tc>
          <w:tcPr>
            <w:tcW w:w="766" w:type="dxa"/>
          </w:tcPr>
          <w:p w14:paraId="10C9E43F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997" w:type="dxa"/>
          </w:tcPr>
          <w:p w14:paraId="2C45EE66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Immeubles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11D78AA9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15.</w:t>
            </w:r>
            <w:r>
              <w:tab/>
            </w:r>
          </w:p>
        </w:tc>
        <w:tc>
          <w:tcPr>
            <w:tcW w:w="3940" w:type="dxa"/>
          </w:tcPr>
          <w:p w14:paraId="14EF3370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Immovables</w:t>
            </w:r>
          </w:p>
        </w:tc>
      </w:tr>
      <w:tr w:rsidR="00ED2034" w14:paraId="30F275B1" w14:textId="77777777" w:rsidTr="00BE44A6">
        <w:tc>
          <w:tcPr>
            <w:tcW w:w="766" w:type="dxa"/>
          </w:tcPr>
          <w:p w14:paraId="6CF1998B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3997" w:type="dxa"/>
          </w:tcPr>
          <w:p w14:paraId="0B9C6C8D" w14:textId="19E20440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0AFD04DD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15.1</w:t>
            </w:r>
            <w:r>
              <w:tab/>
            </w:r>
          </w:p>
        </w:tc>
        <w:tc>
          <w:tcPr>
            <w:tcW w:w="3940" w:type="dxa"/>
          </w:tcPr>
          <w:p w14:paraId="27B04922" w14:textId="6EAC95CF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None</w:t>
            </w:r>
          </w:p>
        </w:tc>
      </w:tr>
    </w:tbl>
    <w:p w14:paraId="64D2C469" w14:textId="77777777" w:rsidR="00935F78" w:rsidRDefault="00935F78">
      <w: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3997"/>
        <w:gridCol w:w="823"/>
        <w:gridCol w:w="3940"/>
      </w:tblGrid>
      <w:tr w:rsidR="00ED2034" w14:paraId="1BB4FFB8" w14:textId="77777777" w:rsidTr="00BE44A6">
        <w:tc>
          <w:tcPr>
            <w:tcW w:w="766" w:type="dxa"/>
          </w:tcPr>
          <w:p w14:paraId="4F3158D0" w14:textId="54553B5A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3997" w:type="dxa"/>
          </w:tcPr>
          <w:p w14:paraId="3328FADB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Ingénierie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462C6E7D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16.</w:t>
            </w:r>
            <w:r>
              <w:tab/>
            </w:r>
          </w:p>
        </w:tc>
        <w:tc>
          <w:tcPr>
            <w:tcW w:w="3940" w:type="dxa"/>
          </w:tcPr>
          <w:p w14:paraId="31977D77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Engineering</w:t>
            </w:r>
          </w:p>
        </w:tc>
      </w:tr>
      <w:tr w:rsidR="00ED2034" w14:paraId="06198514" w14:textId="77777777" w:rsidTr="00BE44A6">
        <w:tc>
          <w:tcPr>
            <w:tcW w:w="766" w:type="dxa"/>
          </w:tcPr>
          <w:p w14:paraId="09C3063F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16.1</w:t>
            </w:r>
          </w:p>
        </w:tc>
        <w:tc>
          <w:tcPr>
            <w:tcW w:w="3997" w:type="dxa"/>
          </w:tcPr>
          <w:p w14:paraId="19D34E8B" w14:textId="1752FF8F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5A78F20D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16.1</w:t>
            </w:r>
            <w:r>
              <w:tab/>
            </w:r>
          </w:p>
        </w:tc>
        <w:tc>
          <w:tcPr>
            <w:tcW w:w="3940" w:type="dxa"/>
          </w:tcPr>
          <w:p w14:paraId="6CEAC878" w14:textId="41B4508C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None</w:t>
            </w:r>
          </w:p>
        </w:tc>
      </w:tr>
      <w:tr w:rsidR="00ED2034" w14:paraId="19905ED3" w14:textId="77777777" w:rsidTr="00BE44A6">
        <w:tc>
          <w:tcPr>
            <w:tcW w:w="766" w:type="dxa"/>
          </w:tcPr>
          <w:p w14:paraId="1C130FE2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997" w:type="dxa"/>
          </w:tcPr>
          <w:p w14:paraId="33D6C558" w14:textId="7EF46516" w:rsidR="000D4C9D" w:rsidRPr="000D4C9D" w:rsidRDefault="009D0797" w:rsidP="0060748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Urbanisme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515D7F29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17.</w:t>
            </w:r>
            <w:r>
              <w:tab/>
            </w:r>
          </w:p>
        </w:tc>
        <w:tc>
          <w:tcPr>
            <w:tcW w:w="3940" w:type="dxa"/>
          </w:tcPr>
          <w:p w14:paraId="6B904ABE" w14:textId="63EA1A09" w:rsidR="00ED2034" w:rsidRPr="000D4C9D" w:rsidRDefault="009D0797" w:rsidP="00607489">
            <w:pPr>
              <w:jc w:val="both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n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Planning</w:t>
            </w:r>
          </w:p>
        </w:tc>
      </w:tr>
      <w:tr w:rsidR="00ED2034" w14:paraId="60386494" w14:textId="77777777" w:rsidTr="00BE44A6">
        <w:tc>
          <w:tcPr>
            <w:tcW w:w="766" w:type="dxa"/>
          </w:tcPr>
          <w:p w14:paraId="52928B9C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17.1</w:t>
            </w:r>
          </w:p>
        </w:tc>
        <w:tc>
          <w:tcPr>
            <w:tcW w:w="3997" w:type="dxa"/>
          </w:tcPr>
          <w:p w14:paraId="5B02BA09" w14:textId="2122DE5A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12A7C75C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17.1</w:t>
            </w:r>
            <w:r>
              <w:tab/>
            </w:r>
          </w:p>
        </w:tc>
        <w:tc>
          <w:tcPr>
            <w:tcW w:w="3940" w:type="dxa"/>
          </w:tcPr>
          <w:p w14:paraId="4997D0F7" w14:textId="0D262793" w:rsidR="00895D3C" w:rsidRPr="002E2842" w:rsidRDefault="00607489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None</w:t>
            </w:r>
          </w:p>
        </w:tc>
      </w:tr>
      <w:tr w:rsidR="00ED2034" w14:paraId="35365DC8" w14:textId="77777777" w:rsidTr="00BE44A6">
        <w:tc>
          <w:tcPr>
            <w:tcW w:w="766" w:type="dxa"/>
          </w:tcPr>
          <w:p w14:paraId="3E2F31C6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997" w:type="dxa"/>
          </w:tcPr>
          <w:p w14:paraId="33954B80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Culture, sports, loisirs et développement communautaire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017E4DC9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18.</w:t>
            </w:r>
            <w:r>
              <w:tab/>
            </w:r>
          </w:p>
        </w:tc>
        <w:tc>
          <w:tcPr>
            <w:tcW w:w="3940" w:type="dxa"/>
          </w:tcPr>
          <w:p w14:paraId="657ADB27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Culture, Sports, Leisure and Community Development</w:t>
            </w:r>
          </w:p>
        </w:tc>
      </w:tr>
      <w:tr w:rsidR="00ED2034" w14:paraId="3CA727AF" w14:textId="77777777" w:rsidTr="00BE44A6">
        <w:tc>
          <w:tcPr>
            <w:tcW w:w="766" w:type="dxa"/>
          </w:tcPr>
          <w:p w14:paraId="01B89535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18.1</w:t>
            </w:r>
          </w:p>
        </w:tc>
        <w:tc>
          <w:tcPr>
            <w:tcW w:w="3997" w:type="dxa"/>
          </w:tcPr>
          <w:p w14:paraId="2140B3AD" w14:textId="37B7D8D5" w:rsidR="00895D3C" w:rsidRPr="002E2842" w:rsidRDefault="00F1279E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4A39A7C6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18.1</w:t>
            </w:r>
            <w:r>
              <w:tab/>
            </w:r>
          </w:p>
        </w:tc>
        <w:tc>
          <w:tcPr>
            <w:tcW w:w="3940" w:type="dxa"/>
          </w:tcPr>
          <w:p w14:paraId="20E6430E" w14:textId="761B0085" w:rsidR="00895D3C" w:rsidRPr="002E2842" w:rsidRDefault="00F1279E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en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None</w:t>
            </w:r>
          </w:p>
        </w:tc>
      </w:tr>
      <w:tr w:rsidR="00ED2034" w14:paraId="5D7AB03C" w14:textId="77777777" w:rsidTr="00BE44A6">
        <w:tc>
          <w:tcPr>
            <w:tcW w:w="766" w:type="dxa"/>
          </w:tcPr>
          <w:p w14:paraId="104FC9CE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997" w:type="dxa"/>
          </w:tcPr>
          <w:p w14:paraId="5FFDAEFD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Varia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222F00DF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19.</w:t>
            </w:r>
            <w:r>
              <w:tab/>
            </w:r>
          </w:p>
        </w:tc>
        <w:tc>
          <w:tcPr>
            <w:tcW w:w="3940" w:type="dxa"/>
          </w:tcPr>
          <w:p w14:paraId="00412024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Varia</w:t>
            </w:r>
          </w:p>
        </w:tc>
      </w:tr>
      <w:tr w:rsidR="00F1279E" w14:paraId="4BB88540" w14:textId="77777777" w:rsidTr="00BE44A6">
        <w:tc>
          <w:tcPr>
            <w:tcW w:w="766" w:type="dxa"/>
          </w:tcPr>
          <w:p w14:paraId="66CF42C5" w14:textId="4C84BB16" w:rsidR="00F1279E" w:rsidRDefault="00F1279E" w:rsidP="00F1279E">
            <w:pPr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19.1</w:t>
            </w:r>
          </w:p>
        </w:tc>
        <w:tc>
          <w:tcPr>
            <w:tcW w:w="3997" w:type="dxa"/>
          </w:tcPr>
          <w:p w14:paraId="384174FB" w14:textId="7BF50F16" w:rsidR="00F1279E" w:rsidRPr="002E2842" w:rsidRDefault="00F1279E" w:rsidP="00F1279E">
            <w:pPr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CA"/>
              </w:rPr>
              <w:t>Aucun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42318CDD" w14:textId="6FA82033" w:rsidR="00F1279E" w:rsidRDefault="00F1279E" w:rsidP="00F1279E">
            <w:pPr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19.1</w:t>
            </w:r>
            <w:r>
              <w:tab/>
            </w:r>
          </w:p>
        </w:tc>
        <w:tc>
          <w:tcPr>
            <w:tcW w:w="3940" w:type="dxa"/>
          </w:tcPr>
          <w:p w14:paraId="01F5BF4C" w14:textId="4B8755B4" w:rsidR="00F1279E" w:rsidRDefault="00F1279E" w:rsidP="00F1279E">
            <w:pPr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None</w:t>
            </w:r>
          </w:p>
        </w:tc>
      </w:tr>
      <w:tr w:rsidR="00ED2034" w14:paraId="08F548BD" w14:textId="77777777" w:rsidTr="00BE44A6">
        <w:tc>
          <w:tcPr>
            <w:tcW w:w="766" w:type="dxa"/>
          </w:tcPr>
          <w:p w14:paraId="15710DB5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997" w:type="dxa"/>
          </w:tcPr>
          <w:p w14:paraId="2D27A6D5" w14:textId="77777777" w:rsidR="00895D3C" w:rsidRPr="002E28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 w:rsidRPr="002E2842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fr-CA"/>
              </w:rPr>
              <w:t>Levée de la séance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6537F731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20.</w:t>
            </w:r>
            <w:r>
              <w:tab/>
            </w:r>
          </w:p>
        </w:tc>
        <w:tc>
          <w:tcPr>
            <w:tcW w:w="3940" w:type="dxa"/>
          </w:tcPr>
          <w:p w14:paraId="2F130D63" w14:textId="77777777" w:rsidR="00895D3C" w:rsidRPr="00332D42" w:rsidRDefault="009D0797" w:rsidP="00895D3C">
            <w:pPr>
              <w:jc w:val="both"/>
              <w:rPr>
                <w:rFonts w:ascii="Arial Narrow" w:hAnsi="Arial Narrow" w:cs="Arial"/>
                <w:color w:val="000000"/>
                <w:sz w:val="22"/>
                <w:lang w:val="fr-CA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Closure</w:t>
            </w:r>
          </w:p>
        </w:tc>
      </w:tr>
    </w:tbl>
    <w:p w14:paraId="44F42FDC" w14:textId="77777777" w:rsidR="00895D3C" w:rsidRDefault="00895D3C" w:rsidP="00895D3C">
      <w:pPr>
        <w:rPr>
          <w:rFonts w:ascii="Arial Narrow" w:hAnsi="Arial Narrow" w:cs="Arial"/>
          <w:sz w:val="22"/>
          <w:lang w:val="fr-CA"/>
        </w:rPr>
      </w:pPr>
    </w:p>
    <w:p w14:paraId="66DCE369" w14:textId="77777777" w:rsidR="00895D3C" w:rsidRDefault="00895D3C" w:rsidP="00895D3C">
      <w:pPr>
        <w:rPr>
          <w:rFonts w:ascii="Arial Narrow" w:hAnsi="Arial Narrow" w:cs="Arial"/>
          <w:sz w:val="22"/>
          <w:lang w:val="fr-CA"/>
        </w:rPr>
      </w:pPr>
    </w:p>
    <w:sectPr w:rsidR="00895D3C" w:rsidSect="00895D3C">
      <w:headerReference w:type="default" r:id="rId11"/>
      <w:footerReference w:type="default" r:id="rId12"/>
      <w:headerReference w:type="first" r:id="rId13"/>
      <w:footerReference w:type="first" r:id="rId14"/>
      <w:pgSz w:w="12240" w:h="20160" w:code="5"/>
      <w:pgMar w:top="1440" w:right="758" w:bottom="1135" w:left="1985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1FD5" w14:textId="77777777" w:rsidR="00837D9F" w:rsidRDefault="00837D9F">
      <w:r>
        <w:separator/>
      </w:r>
    </w:p>
  </w:endnote>
  <w:endnote w:type="continuationSeparator" w:id="0">
    <w:p w14:paraId="7E31A08B" w14:textId="77777777" w:rsidR="00837D9F" w:rsidRDefault="0083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53CC" w14:textId="77777777" w:rsidR="00895D3C" w:rsidRDefault="00895D3C"/>
  <w:tbl>
    <w:tblPr>
      <w:tblW w:w="0" w:type="auto"/>
      <w:tblLook w:val="04A0" w:firstRow="1" w:lastRow="0" w:firstColumn="1" w:lastColumn="0" w:noHBand="0" w:noVBand="1"/>
    </w:tblPr>
    <w:tblGrid>
      <w:gridCol w:w="7905"/>
      <w:gridCol w:w="1582"/>
    </w:tblGrid>
    <w:tr w:rsidR="00ED2034" w14:paraId="601756F4" w14:textId="77777777" w:rsidTr="00895D3C">
      <w:tc>
        <w:tcPr>
          <w:tcW w:w="7905" w:type="dxa"/>
        </w:tcPr>
        <w:p w14:paraId="61C69F16" w14:textId="77777777" w:rsidR="00895D3C" w:rsidRPr="00332D42" w:rsidRDefault="00895D3C" w:rsidP="00895D3C">
          <w:pPr>
            <w:pStyle w:val="Pieddepage"/>
            <w:rPr>
              <w:rFonts w:ascii="Arial Narrow" w:hAnsi="Arial Narrow" w:cs="Arial"/>
              <w:lang w:val="fr-CA"/>
            </w:rPr>
          </w:pPr>
        </w:p>
      </w:tc>
      <w:tc>
        <w:tcPr>
          <w:tcW w:w="1582" w:type="dxa"/>
        </w:tcPr>
        <w:p w14:paraId="1BD1F100" w14:textId="77777777" w:rsidR="00895D3C" w:rsidRPr="00332D42" w:rsidRDefault="009D0797" w:rsidP="00895D3C">
          <w:pPr>
            <w:pStyle w:val="Pieddepage"/>
            <w:jc w:val="right"/>
            <w:rPr>
              <w:rFonts w:ascii="Arial Narrow" w:hAnsi="Arial Narrow"/>
            </w:rPr>
          </w:pPr>
          <w:r w:rsidRPr="00332D42">
            <w:rPr>
              <w:rFonts w:ascii="Arial Narrow" w:hAnsi="Arial Narrow"/>
            </w:rPr>
            <w:fldChar w:fldCharType="begin"/>
          </w:r>
          <w:r w:rsidRPr="00332D42">
            <w:rPr>
              <w:rFonts w:ascii="Arial Narrow" w:hAnsi="Arial Narrow"/>
            </w:rPr>
            <w:instrText xml:space="preserve"> PAGE   \* MERGEFORMAT </w:instrText>
          </w:r>
          <w:r w:rsidRPr="00332D42">
            <w:rPr>
              <w:rFonts w:ascii="Arial Narrow" w:hAnsi="Arial Narrow"/>
            </w:rPr>
            <w:fldChar w:fldCharType="separate"/>
          </w:r>
          <w:r>
            <w:rPr>
              <w:rFonts w:ascii="Arial Narrow" w:hAnsi="Arial Narrow"/>
              <w:noProof/>
            </w:rPr>
            <w:t>6</w:t>
          </w:r>
          <w:r w:rsidRPr="00332D42">
            <w:rPr>
              <w:rFonts w:ascii="Arial Narrow" w:hAnsi="Arial Narrow"/>
            </w:rPr>
            <w:fldChar w:fldCharType="end"/>
          </w:r>
        </w:p>
      </w:tc>
    </w:tr>
  </w:tbl>
  <w:p w14:paraId="7A6FB331" w14:textId="77777777" w:rsidR="00895D3C" w:rsidRDefault="00895D3C" w:rsidP="00895D3C">
    <w:pPr>
      <w:pStyle w:val="Pieddepage"/>
    </w:pPr>
  </w:p>
  <w:p w14:paraId="2A3A55DD" w14:textId="77777777" w:rsidR="00895D3C" w:rsidRPr="00BF3E64" w:rsidRDefault="00895D3C">
    <w:pPr>
      <w:pStyle w:val="Pieddepage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F2C6" w14:textId="77777777" w:rsidR="00895D3C" w:rsidRPr="00086305" w:rsidRDefault="00895D3C">
    <w:pPr>
      <w:pStyle w:val="Pieddepage"/>
      <w:jc w:val="right"/>
      <w:rPr>
        <w:rFonts w:ascii="Arial Narrow" w:hAnsi="Arial Narrow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7763"/>
      <w:gridCol w:w="1724"/>
    </w:tblGrid>
    <w:tr w:rsidR="00ED2034" w14:paraId="24BA591F" w14:textId="77777777" w:rsidTr="00895D3C">
      <w:tc>
        <w:tcPr>
          <w:tcW w:w="7763" w:type="dxa"/>
        </w:tcPr>
        <w:p w14:paraId="2CC079A9" w14:textId="77777777" w:rsidR="00895D3C" w:rsidRPr="00393DDE" w:rsidRDefault="00895D3C" w:rsidP="00895D3C">
          <w:pPr>
            <w:pStyle w:val="Pieddepage"/>
            <w:rPr>
              <w:rFonts w:ascii="Arial Narrow" w:hAnsi="Arial Narrow" w:cs="Arial"/>
              <w:lang w:val="fr-CA"/>
            </w:rPr>
          </w:pPr>
        </w:p>
      </w:tc>
      <w:tc>
        <w:tcPr>
          <w:tcW w:w="1724" w:type="dxa"/>
        </w:tcPr>
        <w:p w14:paraId="6F08192A" w14:textId="77777777" w:rsidR="00895D3C" w:rsidRPr="00332D42" w:rsidRDefault="009D0797" w:rsidP="00895D3C">
          <w:pPr>
            <w:pStyle w:val="Pieddepage"/>
            <w:jc w:val="right"/>
            <w:rPr>
              <w:rFonts w:ascii="Arial Narrow" w:hAnsi="Arial Narrow" w:cs="Arial"/>
            </w:rPr>
          </w:pPr>
          <w:r w:rsidRPr="00332D42">
            <w:rPr>
              <w:rFonts w:ascii="Arial Narrow" w:hAnsi="Arial Narrow" w:cs="Arial"/>
            </w:rPr>
            <w:fldChar w:fldCharType="begin"/>
          </w:r>
          <w:r w:rsidRPr="00332D42">
            <w:rPr>
              <w:rFonts w:ascii="Arial Narrow" w:hAnsi="Arial Narrow" w:cs="Arial"/>
            </w:rPr>
            <w:instrText xml:space="preserve"> PAGE   \* MERGEFORMAT </w:instrText>
          </w:r>
          <w:r w:rsidRPr="00332D42">
            <w:rPr>
              <w:rFonts w:ascii="Arial Narrow" w:hAnsi="Arial Narrow" w:cs="Arial"/>
            </w:rPr>
            <w:fldChar w:fldCharType="separate"/>
          </w:r>
          <w:r w:rsidR="00DD390A">
            <w:rPr>
              <w:rFonts w:ascii="Arial Narrow" w:hAnsi="Arial Narrow" w:cs="Arial"/>
              <w:noProof/>
            </w:rPr>
            <w:t>1</w:t>
          </w:r>
          <w:r w:rsidRPr="00332D42">
            <w:rPr>
              <w:rFonts w:ascii="Arial Narrow" w:hAnsi="Arial Narrow" w:cs="Arial"/>
            </w:rPr>
            <w:fldChar w:fldCharType="end"/>
          </w:r>
        </w:p>
      </w:tc>
    </w:tr>
  </w:tbl>
  <w:p w14:paraId="1BF9AD4A" w14:textId="77777777" w:rsidR="00895D3C" w:rsidRPr="00BF3E64" w:rsidRDefault="00895D3C">
    <w:pPr>
      <w:pStyle w:val="Pieddepage"/>
      <w:jc w:val="right"/>
      <w:rPr>
        <w:rFonts w:ascii="Arial Narrow" w:hAnsi="Arial Narrow"/>
      </w:rPr>
    </w:pPr>
  </w:p>
  <w:p w14:paraId="5479BE1B" w14:textId="77777777" w:rsidR="00895D3C" w:rsidRDefault="00895D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209F" w14:textId="77777777" w:rsidR="00837D9F" w:rsidRDefault="00837D9F">
      <w:r>
        <w:separator/>
      </w:r>
    </w:p>
  </w:footnote>
  <w:footnote w:type="continuationSeparator" w:id="0">
    <w:p w14:paraId="71AB7D23" w14:textId="77777777" w:rsidR="00837D9F" w:rsidRDefault="00837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F5B5" w14:textId="77777777" w:rsidR="00895D3C" w:rsidRDefault="00895D3C">
    <w:pPr>
      <w:pStyle w:val="En-tte"/>
      <w:tabs>
        <w:tab w:val="clear" w:pos="9020"/>
        <w:tab w:val="right" w:pos="8293"/>
      </w:tabs>
    </w:pPr>
  </w:p>
  <w:p w14:paraId="2E17F4D3" w14:textId="77777777" w:rsidR="00895D3C" w:rsidRDefault="00895D3C">
    <w:pPr>
      <w:pStyle w:val="En-tte"/>
      <w:tabs>
        <w:tab w:val="clear" w:pos="9020"/>
        <w:tab w:val="right" w:pos="8293"/>
      </w:tabs>
    </w:pPr>
  </w:p>
  <w:p w14:paraId="681814D9" w14:textId="3278D168" w:rsidR="00895D3C" w:rsidRDefault="009D0797" w:rsidP="00895D3C">
    <w:pPr>
      <w:pStyle w:val="En-tte"/>
      <w:tabs>
        <w:tab w:val="clear" w:pos="9020"/>
        <w:tab w:val="right" w:pos="8293"/>
      </w:tabs>
      <w:jc w:val="right"/>
      <w:rPr>
        <w:rFonts w:ascii="Arial Narrow" w:hAnsi="Arial Narrow"/>
        <w:sz w:val="20"/>
        <w:szCs w:val="20"/>
      </w:rPr>
    </w:pPr>
    <w:r w:rsidRPr="00D60A20">
      <w:rPr>
        <w:rFonts w:ascii="Arial Narrow" w:hAnsi="Arial Narrow"/>
        <w:sz w:val="20"/>
        <w:szCs w:val="20"/>
      </w:rPr>
      <w:t>Ville de Pointe-Claire – Ordre du jour – Séance</w:t>
    </w:r>
    <w:r>
      <w:rPr>
        <w:rFonts w:ascii="Arial Narrow" w:hAnsi="Arial Narrow"/>
        <w:sz w:val="20"/>
        <w:szCs w:val="20"/>
      </w:rPr>
      <w:t xml:space="preserve"> du conseil</w:t>
    </w:r>
    <w:r w:rsidRPr="00D60A20">
      <w:rPr>
        <w:rFonts w:ascii="Arial Narrow" w:hAnsi="Arial Narrow"/>
        <w:sz w:val="20"/>
        <w:szCs w:val="20"/>
      </w:rPr>
      <w:t xml:space="preserve"> du </w:t>
    </w:r>
    <w:r w:rsidR="005F4826">
      <w:rPr>
        <w:rFonts w:ascii="Arial Narrow" w:hAnsi="Arial Narrow"/>
        <w:noProof/>
        <w:sz w:val="20"/>
        <w:szCs w:val="20"/>
      </w:rPr>
      <w:t>20</w:t>
    </w:r>
    <w:r>
      <w:rPr>
        <w:rFonts w:ascii="Arial Narrow" w:hAnsi="Arial Narrow"/>
        <w:noProof/>
        <w:sz w:val="20"/>
        <w:szCs w:val="20"/>
      </w:rPr>
      <w:t xml:space="preserve"> janvier 2026</w:t>
    </w:r>
  </w:p>
  <w:p w14:paraId="7EE4ACA2" w14:textId="395C3A36" w:rsidR="00895D3C" w:rsidRPr="00FC710B" w:rsidRDefault="009D0797" w:rsidP="00895D3C">
    <w:pPr>
      <w:pStyle w:val="En-tte"/>
      <w:tabs>
        <w:tab w:val="clear" w:pos="9020"/>
        <w:tab w:val="right" w:pos="8293"/>
      </w:tabs>
      <w:jc w:val="right"/>
      <w:rPr>
        <w:rFonts w:ascii="Arial Narrow" w:hAnsi="Arial Narrow"/>
        <w:sz w:val="20"/>
        <w:szCs w:val="20"/>
        <w:lang w:val="en-CA"/>
      </w:rPr>
    </w:pPr>
    <w:r w:rsidRPr="00FC710B">
      <w:rPr>
        <w:rFonts w:ascii="Arial Narrow" w:hAnsi="Arial Narrow"/>
        <w:sz w:val="20"/>
        <w:szCs w:val="20"/>
        <w:lang w:val="en-CA"/>
      </w:rPr>
      <w:t xml:space="preserve">City of Pointe-Claire – Agenda – Council meeting </w:t>
    </w:r>
    <w:r>
      <w:rPr>
        <w:rFonts w:ascii="Arial Narrow" w:hAnsi="Arial Narrow"/>
        <w:sz w:val="20"/>
        <w:szCs w:val="20"/>
        <w:lang w:val="en-CA"/>
      </w:rPr>
      <w:t xml:space="preserve">on </w:t>
    </w:r>
    <w:r>
      <w:rPr>
        <w:rFonts w:ascii="Arial Narrow" w:hAnsi="Arial Narrow"/>
        <w:noProof/>
        <w:sz w:val="20"/>
        <w:szCs w:val="20"/>
        <w:lang w:val="en-CA"/>
      </w:rPr>
      <w:t xml:space="preserve">January </w:t>
    </w:r>
    <w:r w:rsidR="005F4826">
      <w:rPr>
        <w:rFonts w:ascii="Arial Narrow" w:hAnsi="Arial Narrow"/>
        <w:noProof/>
        <w:sz w:val="20"/>
        <w:szCs w:val="20"/>
        <w:lang w:val="en-CA"/>
      </w:rPr>
      <w:t>20</w:t>
    </w:r>
    <w:r>
      <w:rPr>
        <w:rFonts w:ascii="Arial Narrow" w:hAnsi="Arial Narrow"/>
        <w:noProof/>
        <w:sz w:val="20"/>
        <w:szCs w:val="20"/>
        <w:lang w:val="en-CA"/>
      </w:rPr>
      <w:t>, 2026</w:t>
    </w:r>
  </w:p>
  <w:p w14:paraId="25BFC0F5" w14:textId="77777777" w:rsidR="00895D3C" w:rsidRPr="00391899" w:rsidRDefault="00895D3C" w:rsidP="00895D3C">
    <w:pPr>
      <w:pStyle w:val="En-tte"/>
      <w:tabs>
        <w:tab w:val="clear" w:pos="9020"/>
        <w:tab w:val="right" w:pos="8293"/>
      </w:tabs>
      <w:jc w:val="right"/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4ADE" w14:textId="5BE131CD" w:rsidR="00895D3C" w:rsidRDefault="002809B2">
    <w:pPr>
      <w:pStyle w:val="En-tte"/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126D24CA" wp14:editId="2B2F97D9">
          <wp:simplePos x="0" y="0"/>
          <wp:positionH relativeFrom="page">
            <wp:posOffset>-111125</wp:posOffset>
          </wp:positionH>
          <wp:positionV relativeFrom="page">
            <wp:posOffset>-95250</wp:posOffset>
          </wp:positionV>
          <wp:extent cx="2778125" cy="1793875"/>
          <wp:effectExtent l="0" t="0" r="0" b="0"/>
          <wp:wrapNone/>
          <wp:docPr id="10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253" b="82169"/>
                  <a:stretch>
                    <a:fillRect/>
                  </a:stretch>
                </pic:blipFill>
                <pic:spPr bwMode="auto">
                  <a:xfrm>
                    <a:off x="0" y="0"/>
                    <a:ext cx="2778125" cy="17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55"/>
    <w:multiLevelType w:val="hybridMultilevel"/>
    <w:tmpl w:val="D33E78C0"/>
    <w:lvl w:ilvl="0" w:tplc="2E468190">
      <w:start w:val="70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F4D648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E2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42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8BE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ACC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E9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EF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EA7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263FE"/>
    <w:multiLevelType w:val="hybridMultilevel"/>
    <w:tmpl w:val="93E09962"/>
    <w:lvl w:ilvl="0" w:tplc="D4FC8258">
      <w:start w:val="1"/>
      <w:numFmt w:val="decimal"/>
      <w:lvlText w:val="04.0%1"/>
      <w:lvlJc w:val="left"/>
      <w:pPr>
        <w:ind w:left="0" w:hanging="360"/>
      </w:pPr>
      <w:rPr>
        <w:rFonts w:hint="default"/>
        <w:b/>
      </w:rPr>
    </w:lvl>
    <w:lvl w:ilvl="1" w:tplc="FBE8775C" w:tentative="1">
      <w:start w:val="1"/>
      <w:numFmt w:val="lowerLetter"/>
      <w:lvlText w:val="%2."/>
      <w:lvlJc w:val="left"/>
      <w:pPr>
        <w:ind w:left="720" w:hanging="360"/>
      </w:pPr>
    </w:lvl>
    <w:lvl w:ilvl="2" w:tplc="803C0B06" w:tentative="1">
      <w:start w:val="1"/>
      <w:numFmt w:val="lowerRoman"/>
      <w:lvlText w:val="%3."/>
      <w:lvlJc w:val="right"/>
      <w:pPr>
        <w:ind w:left="1440" w:hanging="180"/>
      </w:pPr>
    </w:lvl>
    <w:lvl w:ilvl="3" w:tplc="35E05C14" w:tentative="1">
      <w:start w:val="1"/>
      <w:numFmt w:val="decimal"/>
      <w:lvlText w:val="%4."/>
      <w:lvlJc w:val="left"/>
      <w:pPr>
        <w:ind w:left="2160" w:hanging="360"/>
      </w:pPr>
    </w:lvl>
    <w:lvl w:ilvl="4" w:tplc="E9CA7F0E" w:tentative="1">
      <w:start w:val="1"/>
      <w:numFmt w:val="lowerLetter"/>
      <w:lvlText w:val="%5."/>
      <w:lvlJc w:val="left"/>
      <w:pPr>
        <w:ind w:left="2880" w:hanging="360"/>
      </w:pPr>
    </w:lvl>
    <w:lvl w:ilvl="5" w:tplc="AC664842" w:tentative="1">
      <w:start w:val="1"/>
      <w:numFmt w:val="lowerRoman"/>
      <w:lvlText w:val="%6."/>
      <w:lvlJc w:val="right"/>
      <w:pPr>
        <w:ind w:left="3600" w:hanging="180"/>
      </w:pPr>
    </w:lvl>
    <w:lvl w:ilvl="6" w:tplc="67767A18" w:tentative="1">
      <w:start w:val="1"/>
      <w:numFmt w:val="decimal"/>
      <w:lvlText w:val="%7."/>
      <w:lvlJc w:val="left"/>
      <w:pPr>
        <w:ind w:left="4320" w:hanging="360"/>
      </w:pPr>
    </w:lvl>
    <w:lvl w:ilvl="7" w:tplc="494C45E0" w:tentative="1">
      <w:start w:val="1"/>
      <w:numFmt w:val="lowerLetter"/>
      <w:lvlText w:val="%8."/>
      <w:lvlJc w:val="left"/>
      <w:pPr>
        <w:ind w:left="5040" w:hanging="360"/>
      </w:pPr>
    </w:lvl>
    <w:lvl w:ilvl="8" w:tplc="19B0ECB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5F0492"/>
    <w:multiLevelType w:val="hybridMultilevel"/>
    <w:tmpl w:val="314EF328"/>
    <w:lvl w:ilvl="0" w:tplc="52CEFBD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889405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7E43D2" w:tentative="1">
      <w:start w:val="1"/>
      <w:numFmt w:val="lowerRoman"/>
      <w:lvlText w:val="%3."/>
      <w:lvlJc w:val="right"/>
      <w:pPr>
        <w:ind w:left="2160" w:hanging="180"/>
      </w:pPr>
    </w:lvl>
    <w:lvl w:ilvl="3" w:tplc="5AA02318" w:tentative="1">
      <w:start w:val="1"/>
      <w:numFmt w:val="decimal"/>
      <w:lvlText w:val="%4."/>
      <w:lvlJc w:val="left"/>
      <w:pPr>
        <w:ind w:left="2880" w:hanging="360"/>
      </w:pPr>
    </w:lvl>
    <w:lvl w:ilvl="4" w:tplc="D5F6C0DE" w:tentative="1">
      <w:start w:val="1"/>
      <w:numFmt w:val="lowerLetter"/>
      <w:lvlText w:val="%5."/>
      <w:lvlJc w:val="left"/>
      <w:pPr>
        <w:ind w:left="3600" w:hanging="360"/>
      </w:pPr>
    </w:lvl>
    <w:lvl w:ilvl="5" w:tplc="7E949964" w:tentative="1">
      <w:start w:val="1"/>
      <w:numFmt w:val="lowerRoman"/>
      <w:lvlText w:val="%6."/>
      <w:lvlJc w:val="right"/>
      <w:pPr>
        <w:ind w:left="4320" w:hanging="180"/>
      </w:pPr>
    </w:lvl>
    <w:lvl w:ilvl="6" w:tplc="151E9B94" w:tentative="1">
      <w:start w:val="1"/>
      <w:numFmt w:val="decimal"/>
      <w:lvlText w:val="%7."/>
      <w:lvlJc w:val="left"/>
      <w:pPr>
        <w:ind w:left="5040" w:hanging="360"/>
      </w:pPr>
    </w:lvl>
    <w:lvl w:ilvl="7" w:tplc="25F46C42" w:tentative="1">
      <w:start w:val="1"/>
      <w:numFmt w:val="lowerLetter"/>
      <w:lvlText w:val="%8."/>
      <w:lvlJc w:val="left"/>
      <w:pPr>
        <w:ind w:left="5760" w:hanging="360"/>
      </w:pPr>
    </w:lvl>
    <w:lvl w:ilvl="8" w:tplc="B9603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97BF7"/>
    <w:multiLevelType w:val="hybridMultilevel"/>
    <w:tmpl w:val="0F9E7EA2"/>
    <w:lvl w:ilvl="0" w:tplc="B770C5F4">
      <w:start w:val="1"/>
      <w:numFmt w:val="decimal"/>
      <w:lvlText w:val="40.0%1"/>
      <w:lvlJc w:val="left"/>
      <w:pPr>
        <w:ind w:left="360" w:hanging="360"/>
      </w:pPr>
      <w:rPr>
        <w:rFonts w:hint="default"/>
      </w:rPr>
    </w:lvl>
    <w:lvl w:ilvl="1" w:tplc="C3D0B1BE" w:tentative="1">
      <w:start w:val="1"/>
      <w:numFmt w:val="lowerLetter"/>
      <w:lvlText w:val="%2."/>
      <w:lvlJc w:val="left"/>
      <w:pPr>
        <w:ind w:left="1080" w:hanging="360"/>
      </w:pPr>
    </w:lvl>
    <w:lvl w:ilvl="2" w:tplc="6B0C0924" w:tentative="1">
      <w:start w:val="1"/>
      <w:numFmt w:val="lowerRoman"/>
      <w:lvlText w:val="%3."/>
      <w:lvlJc w:val="right"/>
      <w:pPr>
        <w:ind w:left="1800" w:hanging="180"/>
      </w:pPr>
    </w:lvl>
    <w:lvl w:ilvl="3" w:tplc="E3249F68" w:tentative="1">
      <w:start w:val="1"/>
      <w:numFmt w:val="decimal"/>
      <w:lvlText w:val="%4."/>
      <w:lvlJc w:val="left"/>
      <w:pPr>
        <w:ind w:left="2520" w:hanging="360"/>
      </w:pPr>
    </w:lvl>
    <w:lvl w:ilvl="4" w:tplc="DE2CDE78" w:tentative="1">
      <w:start w:val="1"/>
      <w:numFmt w:val="lowerLetter"/>
      <w:lvlText w:val="%5."/>
      <w:lvlJc w:val="left"/>
      <w:pPr>
        <w:ind w:left="3240" w:hanging="360"/>
      </w:pPr>
    </w:lvl>
    <w:lvl w:ilvl="5" w:tplc="51EA0954" w:tentative="1">
      <w:start w:val="1"/>
      <w:numFmt w:val="lowerRoman"/>
      <w:lvlText w:val="%6."/>
      <w:lvlJc w:val="right"/>
      <w:pPr>
        <w:ind w:left="3960" w:hanging="180"/>
      </w:pPr>
    </w:lvl>
    <w:lvl w:ilvl="6" w:tplc="22E87FE0" w:tentative="1">
      <w:start w:val="1"/>
      <w:numFmt w:val="decimal"/>
      <w:lvlText w:val="%7."/>
      <w:lvlJc w:val="left"/>
      <w:pPr>
        <w:ind w:left="4680" w:hanging="360"/>
      </w:pPr>
    </w:lvl>
    <w:lvl w:ilvl="7" w:tplc="414E99F6" w:tentative="1">
      <w:start w:val="1"/>
      <w:numFmt w:val="lowerLetter"/>
      <w:lvlText w:val="%8."/>
      <w:lvlJc w:val="left"/>
      <w:pPr>
        <w:ind w:left="5400" w:hanging="360"/>
      </w:pPr>
    </w:lvl>
    <w:lvl w:ilvl="8" w:tplc="09D6A9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E7DCD"/>
    <w:multiLevelType w:val="hybridMultilevel"/>
    <w:tmpl w:val="BD144E0C"/>
    <w:lvl w:ilvl="0" w:tplc="D74891DE">
      <w:start w:val="1"/>
      <w:numFmt w:val="lowerLetter"/>
      <w:lvlText w:val="%1)"/>
      <w:lvlJc w:val="left"/>
      <w:pPr>
        <w:ind w:left="720" w:hanging="360"/>
      </w:pPr>
    </w:lvl>
    <w:lvl w:ilvl="1" w:tplc="61C67EB0">
      <w:start w:val="1"/>
      <w:numFmt w:val="lowerLetter"/>
      <w:lvlText w:val="%2."/>
      <w:lvlJc w:val="left"/>
      <w:pPr>
        <w:ind w:left="1440" w:hanging="360"/>
      </w:pPr>
    </w:lvl>
    <w:lvl w:ilvl="2" w:tplc="A846035A">
      <w:start w:val="1"/>
      <w:numFmt w:val="lowerRoman"/>
      <w:lvlText w:val="%3."/>
      <w:lvlJc w:val="right"/>
      <w:pPr>
        <w:ind w:left="2160" w:hanging="180"/>
      </w:pPr>
    </w:lvl>
    <w:lvl w:ilvl="3" w:tplc="155A8A82">
      <w:start w:val="1"/>
      <w:numFmt w:val="decimal"/>
      <w:lvlText w:val="%4."/>
      <w:lvlJc w:val="left"/>
      <w:pPr>
        <w:ind w:left="2880" w:hanging="360"/>
      </w:pPr>
    </w:lvl>
    <w:lvl w:ilvl="4" w:tplc="35A0BBBA">
      <w:start w:val="1"/>
      <w:numFmt w:val="lowerLetter"/>
      <w:lvlText w:val="%5."/>
      <w:lvlJc w:val="left"/>
      <w:pPr>
        <w:ind w:left="3600" w:hanging="360"/>
      </w:pPr>
    </w:lvl>
    <w:lvl w:ilvl="5" w:tplc="76285CF0">
      <w:start w:val="1"/>
      <w:numFmt w:val="lowerRoman"/>
      <w:lvlText w:val="%6."/>
      <w:lvlJc w:val="right"/>
      <w:pPr>
        <w:ind w:left="4320" w:hanging="180"/>
      </w:pPr>
    </w:lvl>
    <w:lvl w:ilvl="6" w:tplc="D376E154">
      <w:start w:val="1"/>
      <w:numFmt w:val="decimal"/>
      <w:lvlText w:val="%7."/>
      <w:lvlJc w:val="left"/>
      <w:pPr>
        <w:ind w:left="5040" w:hanging="360"/>
      </w:pPr>
    </w:lvl>
    <w:lvl w:ilvl="7" w:tplc="EDD6DE26">
      <w:start w:val="1"/>
      <w:numFmt w:val="lowerLetter"/>
      <w:lvlText w:val="%8."/>
      <w:lvlJc w:val="left"/>
      <w:pPr>
        <w:ind w:left="5760" w:hanging="360"/>
      </w:pPr>
    </w:lvl>
    <w:lvl w:ilvl="8" w:tplc="1BF6F0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73F4E"/>
    <w:multiLevelType w:val="hybridMultilevel"/>
    <w:tmpl w:val="1BFE2DB2"/>
    <w:lvl w:ilvl="0" w:tplc="20FE3138">
      <w:start w:val="1"/>
      <w:numFmt w:val="decimalZero"/>
      <w:lvlText w:val="03.%1"/>
      <w:lvlJc w:val="left"/>
      <w:pPr>
        <w:ind w:left="720" w:hanging="360"/>
      </w:pPr>
      <w:rPr>
        <w:rFonts w:hint="default"/>
      </w:rPr>
    </w:lvl>
    <w:lvl w:ilvl="1" w:tplc="A5229ABE" w:tentative="1">
      <w:start w:val="1"/>
      <w:numFmt w:val="lowerLetter"/>
      <w:lvlText w:val="%2."/>
      <w:lvlJc w:val="left"/>
      <w:pPr>
        <w:ind w:left="1440" w:hanging="360"/>
      </w:pPr>
    </w:lvl>
    <w:lvl w:ilvl="2" w:tplc="D8C20240" w:tentative="1">
      <w:start w:val="1"/>
      <w:numFmt w:val="lowerRoman"/>
      <w:lvlText w:val="%3."/>
      <w:lvlJc w:val="right"/>
      <w:pPr>
        <w:ind w:left="2160" w:hanging="180"/>
      </w:pPr>
    </w:lvl>
    <w:lvl w:ilvl="3" w:tplc="BCE2BBAA" w:tentative="1">
      <w:start w:val="1"/>
      <w:numFmt w:val="decimal"/>
      <w:lvlText w:val="%4."/>
      <w:lvlJc w:val="left"/>
      <w:pPr>
        <w:ind w:left="2880" w:hanging="360"/>
      </w:pPr>
    </w:lvl>
    <w:lvl w:ilvl="4" w:tplc="EE4A244E" w:tentative="1">
      <w:start w:val="1"/>
      <w:numFmt w:val="lowerLetter"/>
      <w:lvlText w:val="%5."/>
      <w:lvlJc w:val="left"/>
      <w:pPr>
        <w:ind w:left="3600" w:hanging="360"/>
      </w:pPr>
    </w:lvl>
    <w:lvl w:ilvl="5" w:tplc="3BF6DBE0" w:tentative="1">
      <w:start w:val="1"/>
      <w:numFmt w:val="lowerRoman"/>
      <w:lvlText w:val="%6."/>
      <w:lvlJc w:val="right"/>
      <w:pPr>
        <w:ind w:left="4320" w:hanging="180"/>
      </w:pPr>
    </w:lvl>
    <w:lvl w:ilvl="6" w:tplc="9DBA9900" w:tentative="1">
      <w:start w:val="1"/>
      <w:numFmt w:val="decimal"/>
      <w:lvlText w:val="%7."/>
      <w:lvlJc w:val="left"/>
      <w:pPr>
        <w:ind w:left="5040" w:hanging="360"/>
      </w:pPr>
    </w:lvl>
    <w:lvl w:ilvl="7" w:tplc="074061F2" w:tentative="1">
      <w:start w:val="1"/>
      <w:numFmt w:val="lowerLetter"/>
      <w:lvlText w:val="%8."/>
      <w:lvlJc w:val="left"/>
      <w:pPr>
        <w:ind w:left="5760" w:hanging="360"/>
      </w:pPr>
    </w:lvl>
    <w:lvl w:ilvl="8" w:tplc="0A2EE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3704"/>
    <w:multiLevelType w:val="multilevel"/>
    <w:tmpl w:val="A30EC876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BC375D"/>
    <w:multiLevelType w:val="multilevel"/>
    <w:tmpl w:val="64C2F512"/>
    <w:lvl w:ilvl="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91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8" w:hanging="1800"/>
      </w:pPr>
      <w:rPr>
        <w:rFonts w:hint="default"/>
      </w:rPr>
    </w:lvl>
  </w:abstractNum>
  <w:abstractNum w:abstractNumId="8" w15:restartNumberingAfterBreak="0">
    <w:nsid w:val="1F466E05"/>
    <w:multiLevelType w:val="multilevel"/>
    <w:tmpl w:val="686085EA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133C0F"/>
    <w:multiLevelType w:val="multilevel"/>
    <w:tmpl w:val="746AA3E6"/>
    <w:lvl w:ilvl="0">
      <w:start w:val="20"/>
      <w:numFmt w:val="decimalZero"/>
      <w:lvlText w:val="%1"/>
      <w:lvlJc w:val="left"/>
      <w:pPr>
        <w:ind w:left="431" w:hanging="360"/>
      </w:pPr>
      <w:rPr>
        <w:rFonts w:hint="default"/>
        <w:b/>
      </w:rPr>
    </w:lvl>
    <w:lvl w:ilvl="1">
      <w:start w:val="1"/>
      <w:numFmt w:val="decimalZero"/>
      <w:isLgl/>
      <w:lvlText w:val="%1.%2"/>
      <w:lvlJc w:val="left"/>
      <w:pPr>
        <w:ind w:left="731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1" w:hanging="1800"/>
      </w:pPr>
      <w:rPr>
        <w:rFonts w:hint="default"/>
      </w:rPr>
    </w:lvl>
  </w:abstractNum>
  <w:abstractNum w:abstractNumId="10" w15:restartNumberingAfterBreak="0">
    <w:nsid w:val="20E64638"/>
    <w:multiLevelType w:val="hybridMultilevel"/>
    <w:tmpl w:val="1A6AAFBE"/>
    <w:lvl w:ilvl="0" w:tplc="7610AE94">
      <w:start w:val="1"/>
      <w:numFmt w:val="decimalZero"/>
      <w:lvlText w:val="30.%1"/>
      <w:lvlJc w:val="left"/>
      <w:pPr>
        <w:ind w:left="720" w:hanging="360"/>
      </w:pPr>
      <w:rPr>
        <w:rFonts w:hint="default"/>
        <w:b/>
      </w:rPr>
    </w:lvl>
    <w:lvl w:ilvl="1" w:tplc="E00CF05A" w:tentative="1">
      <w:start w:val="1"/>
      <w:numFmt w:val="lowerLetter"/>
      <w:lvlText w:val="%2."/>
      <w:lvlJc w:val="left"/>
      <w:pPr>
        <w:ind w:left="1440" w:hanging="360"/>
      </w:pPr>
    </w:lvl>
    <w:lvl w:ilvl="2" w:tplc="3D52D310" w:tentative="1">
      <w:start w:val="1"/>
      <w:numFmt w:val="lowerRoman"/>
      <w:lvlText w:val="%3."/>
      <w:lvlJc w:val="right"/>
      <w:pPr>
        <w:ind w:left="2160" w:hanging="180"/>
      </w:pPr>
    </w:lvl>
    <w:lvl w:ilvl="3" w:tplc="BA54D1FA" w:tentative="1">
      <w:start w:val="1"/>
      <w:numFmt w:val="decimal"/>
      <w:lvlText w:val="%4."/>
      <w:lvlJc w:val="left"/>
      <w:pPr>
        <w:ind w:left="2880" w:hanging="360"/>
      </w:pPr>
    </w:lvl>
    <w:lvl w:ilvl="4" w:tplc="FDFA0DFE" w:tentative="1">
      <w:start w:val="1"/>
      <w:numFmt w:val="lowerLetter"/>
      <w:lvlText w:val="%5."/>
      <w:lvlJc w:val="left"/>
      <w:pPr>
        <w:ind w:left="3600" w:hanging="360"/>
      </w:pPr>
    </w:lvl>
    <w:lvl w:ilvl="5" w:tplc="4962C11A" w:tentative="1">
      <w:start w:val="1"/>
      <w:numFmt w:val="lowerRoman"/>
      <w:lvlText w:val="%6."/>
      <w:lvlJc w:val="right"/>
      <w:pPr>
        <w:ind w:left="4320" w:hanging="180"/>
      </w:pPr>
    </w:lvl>
    <w:lvl w:ilvl="6" w:tplc="771E1A0C" w:tentative="1">
      <w:start w:val="1"/>
      <w:numFmt w:val="decimal"/>
      <w:lvlText w:val="%7."/>
      <w:lvlJc w:val="left"/>
      <w:pPr>
        <w:ind w:left="5040" w:hanging="360"/>
      </w:pPr>
    </w:lvl>
    <w:lvl w:ilvl="7" w:tplc="94B6AFE0" w:tentative="1">
      <w:start w:val="1"/>
      <w:numFmt w:val="lowerLetter"/>
      <w:lvlText w:val="%8."/>
      <w:lvlJc w:val="left"/>
      <w:pPr>
        <w:ind w:left="5760" w:hanging="360"/>
      </w:pPr>
    </w:lvl>
    <w:lvl w:ilvl="8" w:tplc="B5F29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5E6"/>
    <w:multiLevelType w:val="hybridMultilevel"/>
    <w:tmpl w:val="8D92AD4A"/>
    <w:lvl w:ilvl="0" w:tplc="368A9536">
      <w:start w:val="1"/>
      <w:numFmt w:val="decimalZero"/>
      <w:lvlText w:val="03.%1"/>
      <w:lvlJc w:val="left"/>
      <w:pPr>
        <w:ind w:left="720" w:hanging="360"/>
      </w:pPr>
      <w:rPr>
        <w:rFonts w:hint="default"/>
      </w:rPr>
    </w:lvl>
    <w:lvl w:ilvl="1" w:tplc="D228EC94">
      <w:start w:val="1"/>
      <w:numFmt w:val="lowerLetter"/>
      <w:lvlText w:val="%2."/>
      <w:lvlJc w:val="left"/>
      <w:pPr>
        <w:ind w:left="1440" w:hanging="360"/>
      </w:pPr>
    </w:lvl>
    <w:lvl w:ilvl="2" w:tplc="A9A807E4" w:tentative="1">
      <w:start w:val="1"/>
      <w:numFmt w:val="lowerRoman"/>
      <w:lvlText w:val="%3."/>
      <w:lvlJc w:val="right"/>
      <w:pPr>
        <w:ind w:left="2160" w:hanging="180"/>
      </w:pPr>
    </w:lvl>
    <w:lvl w:ilvl="3" w:tplc="1FA6878E" w:tentative="1">
      <w:start w:val="1"/>
      <w:numFmt w:val="decimal"/>
      <w:lvlText w:val="%4."/>
      <w:lvlJc w:val="left"/>
      <w:pPr>
        <w:ind w:left="2880" w:hanging="360"/>
      </w:pPr>
    </w:lvl>
    <w:lvl w:ilvl="4" w:tplc="DDE4F602" w:tentative="1">
      <w:start w:val="1"/>
      <w:numFmt w:val="lowerLetter"/>
      <w:lvlText w:val="%5."/>
      <w:lvlJc w:val="left"/>
      <w:pPr>
        <w:ind w:left="3600" w:hanging="360"/>
      </w:pPr>
    </w:lvl>
    <w:lvl w:ilvl="5" w:tplc="59626D3E" w:tentative="1">
      <w:start w:val="1"/>
      <w:numFmt w:val="lowerRoman"/>
      <w:lvlText w:val="%6."/>
      <w:lvlJc w:val="right"/>
      <w:pPr>
        <w:ind w:left="4320" w:hanging="180"/>
      </w:pPr>
    </w:lvl>
    <w:lvl w:ilvl="6" w:tplc="4AEA5290" w:tentative="1">
      <w:start w:val="1"/>
      <w:numFmt w:val="decimal"/>
      <w:lvlText w:val="%7."/>
      <w:lvlJc w:val="left"/>
      <w:pPr>
        <w:ind w:left="5040" w:hanging="360"/>
      </w:pPr>
    </w:lvl>
    <w:lvl w:ilvl="7" w:tplc="BAD61C62" w:tentative="1">
      <w:start w:val="1"/>
      <w:numFmt w:val="lowerLetter"/>
      <w:lvlText w:val="%8."/>
      <w:lvlJc w:val="left"/>
      <w:pPr>
        <w:ind w:left="5760" w:hanging="360"/>
      </w:pPr>
    </w:lvl>
    <w:lvl w:ilvl="8" w:tplc="3B988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2142D"/>
    <w:multiLevelType w:val="hybridMultilevel"/>
    <w:tmpl w:val="93662B66"/>
    <w:lvl w:ilvl="0" w:tplc="B1A825A8">
      <w:start w:val="1"/>
      <w:numFmt w:val="decimal"/>
      <w:lvlText w:val="40.0%1"/>
      <w:lvlJc w:val="left"/>
      <w:pPr>
        <w:ind w:left="360" w:hanging="360"/>
      </w:pPr>
      <w:rPr>
        <w:rFonts w:hint="default"/>
      </w:rPr>
    </w:lvl>
    <w:lvl w:ilvl="1" w:tplc="F594AEBC" w:tentative="1">
      <w:start w:val="1"/>
      <w:numFmt w:val="lowerLetter"/>
      <w:lvlText w:val="%2."/>
      <w:lvlJc w:val="left"/>
      <w:pPr>
        <w:ind w:left="1440" w:hanging="360"/>
      </w:pPr>
    </w:lvl>
    <w:lvl w:ilvl="2" w:tplc="D8DA9C9C" w:tentative="1">
      <w:start w:val="1"/>
      <w:numFmt w:val="lowerRoman"/>
      <w:lvlText w:val="%3."/>
      <w:lvlJc w:val="right"/>
      <w:pPr>
        <w:ind w:left="2160" w:hanging="180"/>
      </w:pPr>
    </w:lvl>
    <w:lvl w:ilvl="3" w:tplc="9A02EF98" w:tentative="1">
      <w:start w:val="1"/>
      <w:numFmt w:val="decimal"/>
      <w:lvlText w:val="%4."/>
      <w:lvlJc w:val="left"/>
      <w:pPr>
        <w:ind w:left="2880" w:hanging="360"/>
      </w:pPr>
    </w:lvl>
    <w:lvl w:ilvl="4" w:tplc="3AC28500" w:tentative="1">
      <w:start w:val="1"/>
      <w:numFmt w:val="lowerLetter"/>
      <w:lvlText w:val="%5."/>
      <w:lvlJc w:val="left"/>
      <w:pPr>
        <w:ind w:left="3600" w:hanging="360"/>
      </w:pPr>
    </w:lvl>
    <w:lvl w:ilvl="5" w:tplc="F63AA1E0" w:tentative="1">
      <w:start w:val="1"/>
      <w:numFmt w:val="lowerRoman"/>
      <w:lvlText w:val="%6."/>
      <w:lvlJc w:val="right"/>
      <w:pPr>
        <w:ind w:left="4320" w:hanging="180"/>
      </w:pPr>
    </w:lvl>
    <w:lvl w:ilvl="6" w:tplc="854C5D5C" w:tentative="1">
      <w:start w:val="1"/>
      <w:numFmt w:val="decimal"/>
      <w:lvlText w:val="%7."/>
      <w:lvlJc w:val="left"/>
      <w:pPr>
        <w:ind w:left="5040" w:hanging="360"/>
      </w:pPr>
    </w:lvl>
    <w:lvl w:ilvl="7" w:tplc="1174CE22" w:tentative="1">
      <w:start w:val="1"/>
      <w:numFmt w:val="lowerLetter"/>
      <w:lvlText w:val="%8."/>
      <w:lvlJc w:val="left"/>
      <w:pPr>
        <w:ind w:left="5760" w:hanging="360"/>
      </w:pPr>
    </w:lvl>
    <w:lvl w:ilvl="8" w:tplc="97422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C041E"/>
    <w:multiLevelType w:val="hybridMultilevel"/>
    <w:tmpl w:val="3F12FD70"/>
    <w:lvl w:ilvl="0" w:tplc="C1C0695C">
      <w:start w:val="1"/>
      <w:numFmt w:val="decimalZero"/>
      <w:lvlText w:val="20.%1"/>
      <w:lvlJc w:val="left"/>
      <w:pPr>
        <w:ind w:left="720" w:hanging="360"/>
      </w:pPr>
      <w:rPr>
        <w:rFonts w:hint="default"/>
      </w:rPr>
    </w:lvl>
    <w:lvl w:ilvl="1" w:tplc="5AD87736">
      <w:start w:val="1"/>
      <w:numFmt w:val="lowerLetter"/>
      <w:lvlText w:val="%2."/>
      <w:lvlJc w:val="left"/>
      <w:pPr>
        <w:ind w:left="1440" w:hanging="360"/>
      </w:pPr>
    </w:lvl>
    <w:lvl w:ilvl="2" w:tplc="F5E4D3DA" w:tentative="1">
      <w:start w:val="1"/>
      <w:numFmt w:val="lowerRoman"/>
      <w:lvlText w:val="%3."/>
      <w:lvlJc w:val="right"/>
      <w:pPr>
        <w:ind w:left="2160" w:hanging="180"/>
      </w:pPr>
    </w:lvl>
    <w:lvl w:ilvl="3" w:tplc="FAB6D0B2" w:tentative="1">
      <w:start w:val="1"/>
      <w:numFmt w:val="decimal"/>
      <w:lvlText w:val="%4."/>
      <w:lvlJc w:val="left"/>
      <w:pPr>
        <w:ind w:left="2880" w:hanging="360"/>
      </w:pPr>
    </w:lvl>
    <w:lvl w:ilvl="4" w:tplc="E402E438" w:tentative="1">
      <w:start w:val="1"/>
      <w:numFmt w:val="lowerLetter"/>
      <w:lvlText w:val="%5."/>
      <w:lvlJc w:val="left"/>
      <w:pPr>
        <w:ind w:left="3600" w:hanging="360"/>
      </w:pPr>
    </w:lvl>
    <w:lvl w:ilvl="5" w:tplc="EB7CB904" w:tentative="1">
      <w:start w:val="1"/>
      <w:numFmt w:val="lowerRoman"/>
      <w:lvlText w:val="%6."/>
      <w:lvlJc w:val="right"/>
      <w:pPr>
        <w:ind w:left="4320" w:hanging="180"/>
      </w:pPr>
    </w:lvl>
    <w:lvl w:ilvl="6" w:tplc="4552AE06" w:tentative="1">
      <w:start w:val="1"/>
      <w:numFmt w:val="decimal"/>
      <w:lvlText w:val="%7."/>
      <w:lvlJc w:val="left"/>
      <w:pPr>
        <w:ind w:left="5040" w:hanging="360"/>
      </w:pPr>
    </w:lvl>
    <w:lvl w:ilvl="7" w:tplc="C1FED58A" w:tentative="1">
      <w:start w:val="1"/>
      <w:numFmt w:val="lowerLetter"/>
      <w:lvlText w:val="%8."/>
      <w:lvlJc w:val="left"/>
      <w:pPr>
        <w:ind w:left="5760" w:hanging="360"/>
      </w:pPr>
    </w:lvl>
    <w:lvl w:ilvl="8" w:tplc="CE5E6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A76CF"/>
    <w:multiLevelType w:val="multilevel"/>
    <w:tmpl w:val="8BB4F08E"/>
    <w:lvl w:ilvl="0">
      <w:start w:val="1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0A572F"/>
    <w:multiLevelType w:val="hybridMultilevel"/>
    <w:tmpl w:val="3B188526"/>
    <w:lvl w:ilvl="0" w:tplc="298AFF9C">
      <w:start w:val="1"/>
      <w:numFmt w:val="decimalZero"/>
      <w:lvlText w:val="20.%1"/>
      <w:lvlJc w:val="left"/>
      <w:pPr>
        <w:ind w:left="720" w:hanging="360"/>
      </w:pPr>
      <w:rPr>
        <w:rFonts w:hint="default"/>
        <w:i w:val="0"/>
      </w:rPr>
    </w:lvl>
    <w:lvl w:ilvl="1" w:tplc="885467E2">
      <w:start w:val="1"/>
      <w:numFmt w:val="lowerLetter"/>
      <w:lvlText w:val="%2."/>
      <w:lvlJc w:val="left"/>
      <w:pPr>
        <w:ind w:left="1440" w:hanging="360"/>
      </w:pPr>
    </w:lvl>
    <w:lvl w:ilvl="2" w:tplc="C8341B40" w:tentative="1">
      <w:start w:val="1"/>
      <w:numFmt w:val="lowerRoman"/>
      <w:lvlText w:val="%3."/>
      <w:lvlJc w:val="right"/>
      <w:pPr>
        <w:ind w:left="2160" w:hanging="180"/>
      </w:pPr>
    </w:lvl>
    <w:lvl w:ilvl="3" w:tplc="C032DDBE" w:tentative="1">
      <w:start w:val="1"/>
      <w:numFmt w:val="decimal"/>
      <w:lvlText w:val="%4."/>
      <w:lvlJc w:val="left"/>
      <w:pPr>
        <w:ind w:left="2880" w:hanging="360"/>
      </w:pPr>
    </w:lvl>
    <w:lvl w:ilvl="4" w:tplc="57E8D266" w:tentative="1">
      <w:start w:val="1"/>
      <w:numFmt w:val="lowerLetter"/>
      <w:lvlText w:val="%5."/>
      <w:lvlJc w:val="left"/>
      <w:pPr>
        <w:ind w:left="3600" w:hanging="360"/>
      </w:pPr>
    </w:lvl>
    <w:lvl w:ilvl="5" w:tplc="2264DF6E" w:tentative="1">
      <w:start w:val="1"/>
      <w:numFmt w:val="lowerRoman"/>
      <w:lvlText w:val="%6."/>
      <w:lvlJc w:val="right"/>
      <w:pPr>
        <w:ind w:left="4320" w:hanging="180"/>
      </w:pPr>
    </w:lvl>
    <w:lvl w:ilvl="6" w:tplc="2C24A746" w:tentative="1">
      <w:start w:val="1"/>
      <w:numFmt w:val="decimal"/>
      <w:lvlText w:val="%7."/>
      <w:lvlJc w:val="left"/>
      <w:pPr>
        <w:ind w:left="5040" w:hanging="360"/>
      </w:pPr>
    </w:lvl>
    <w:lvl w:ilvl="7" w:tplc="D1FEA3C4" w:tentative="1">
      <w:start w:val="1"/>
      <w:numFmt w:val="lowerLetter"/>
      <w:lvlText w:val="%8."/>
      <w:lvlJc w:val="left"/>
      <w:pPr>
        <w:ind w:left="5760" w:hanging="360"/>
      </w:pPr>
    </w:lvl>
    <w:lvl w:ilvl="8" w:tplc="2A42A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A5E08"/>
    <w:multiLevelType w:val="hybridMultilevel"/>
    <w:tmpl w:val="CC00ACD8"/>
    <w:lvl w:ilvl="0" w:tplc="EB2A5FF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D6122DA2" w:tentative="1">
      <w:start w:val="1"/>
      <w:numFmt w:val="lowerLetter"/>
      <w:lvlText w:val="%2."/>
      <w:lvlJc w:val="left"/>
      <w:pPr>
        <w:ind w:left="1080" w:hanging="360"/>
      </w:pPr>
    </w:lvl>
    <w:lvl w:ilvl="2" w:tplc="08CCDFE4" w:tentative="1">
      <w:start w:val="1"/>
      <w:numFmt w:val="lowerRoman"/>
      <w:lvlText w:val="%3."/>
      <w:lvlJc w:val="right"/>
      <w:pPr>
        <w:ind w:left="1800" w:hanging="180"/>
      </w:pPr>
    </w:lvl>
    <w:lvl w:ilvl="3" w:tplc="C4CC3A4C" w:tentative="1">
      <w:start w:val="1"/>
      <w:numFmt w:val="decimal"/>
      <w:lvlText w:val="%4."/>
      <w:lvlJc w:val="left"/>
      <w:pPr>
        <w:ind w:left="2520" w:hanging="360"/>
      </w:pPr>
    </w:lvl>
    <w:lvl w:ilvl="4" w:tplc="ECF4EEEE" w:tentative="1">
      <w:start w:val="1"/>
      <w:numFmt w:val="lowerLetter"/>
      <w:lvlText w:val="%5."/>
      <w:lvlJc w:val="left"/>
      <w:pPr>
        <w:ind w:left="3240" w:hanging="360"/>
      </w:pPr>
    </w:lvl>
    <w:lvl w:ilvl="5" w:tplc="DE20194C" w:tentative="1">
      <w:start w:val="1"/>
      <w:numFmt w:val="lowerRoman"/>
      <w:lvlText w:val="%6."/>
      <w:lvlJc w:val="right"/>
      <w:pPr>
        <w:ind w:left="3960" w:hanging="180"/>
      </w:pPr>
    </w:lvl>
    <w:lvl w:ilvl="6" w:tplc="DBC821E4" w:tentative="1">
      <w:start w:val="1"/>
      <w:numFmt w:val="decimal"/>
      <w:lvlText w:val="%7."/>
      <w:lvlJc w:val="left"/>
      <w:pPr>
        <w:ind w:left="4680" w:hanging="360"/>
      </w:pPr>
    </w:lvl>
    <w:lvl w:ilvl="7" w:tplc="B1CC769E" w:tentative="1">
      <w:start w:val="1"/>
      <w:numFmt w:val="lowerLetter"/>
      <w:lvlText w:val="%8."/>
      <w:lvlJc w:val="left"/>
      <w:pPr>
        <w:ind w:left="5400" w:hanging="360"/>
      </w:pPr>
    </w:lvl>
    <w:lvl w:ilvl="8" w:tplc="29FAC5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C017A7"/>
    <w:multiLevelType w:val="hybridMultilevel"/>
    <w:tmpl w:val="AF8C24C0"/>
    <w:lvl w:ilvl="0" w:tplc="CF1E4E36">
      <w:start w:val="1"/>
      <w:numFmt w:val="decimalZero"/>
      <w:lvlText w:val="30.%1"/>
      <w:lvlJc w:val="left"/>
      <w:pPr>
        <w:ind w:left="720" w:hanging="360"/>
      </w:pPr>
      <w:rPr>
        <w:rFonts w:hint="default"/>
      </w:rPr>
    </w:lvl>
    <w:lvl w:ilvl="1" w:tplc="EFDA4558" w:tentative="1">
      <w:start w:val="1"/>
      <w:numFmt w:val="lowerLetter"/>
      <w:lvlText w:val="%2."/>
      <w:lvlJc w:val="left"/>
      <w:pPr>
        <w:ind w:left="1440" w:hanging="360"/>
      </w:pPr>
    </w:lvl>
    <w:lvl w:ilvl="2" w:tplc="CF54766C" w:tentative="1">
      <w:start w:val="1"/>
      <w:numFmt w:val="lowerRoman"/>
      <w:lvlText w:val="%3."/>
      <w:lvlJc w:val="right"/>
      <w:pPr>
        <w:ind w:left="2160" w:hanging="180"/>
      </w:pPr>
    </w:lvl>
    <w:lvl w:ilvl="3" w:tplc="72FCC018" w:tentative="1">
      <w:start w:val="1"/>
      <w:numFmt w:val="decimal"/>
      <w:lvlText w:val="%4."/>
      <w:lvlJc w:val="left"/>
      <w:pPr>
        <w:ind w:left="2880" w:hanging="360"/>
      </w:pPr>
    </w:lvl>
    <w:lvl w:ilvl="4" w:tplc="104C9978" w:tentative="1">
      <w:start w:val="1"/>
      <w:numFmt w:val="lowerLetter"/>
      <w:lvlText w:val="%5."/>
      <w:lvlJc w:val="left"/>
      <w:pPr>
        <w:ind w:left="3600" w:hanging="360"/>
      </w:pPr>
    </w:lvl>
    <w:lvl w:ilvl="5" w:tplc="2FA658C6" w:tentative="1">
      <w:start w:val="1"/>
      <w:numFmt w:val="lowerRoman"/>
      <w:lvlText w:val="%6."/>
      <w:lvlJc w:val="right"/>
      <w:pPr>
        <w:ind w:left="4320" w:hanging="180"/>
      </w:pPr>
    </w:lvl>
    <w:lvl w:ilvl="6" w:tplc="28C2E44E" w:tentative="1">
      <w:start w:val="1"/>
      <w:numFmt w:val="decimal"/>
      <w:lvlText w:val="%7."/>
      <w:lvlJc w:val="left"/>
      <w:pPr>
        <w:ind w:left="5040" w:hanging="360"/>
      </w:pPr>
    </w:lvl>
    <w:lvl w:ilvl="7" w:tplc="32705AAA" w:tentative="1">
      <w:start w:val="1"/>
      <w:numFmt w:val="lowerLetter"/>
      <w:lvlText w:val="%8."/>
      <w:lvlJc w:val="left"/>
      <w:pPr>
        <w:ind w:left="5760" w:hanging="360"/>
      </w:pPr>
    </w:lvl>
    <w:lvl w:ilvl="8" w:tplc="BE265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E4923"/>
    <w:multiLevelType w:val="hybridMultilevel"/>
    <w:tmpl w:val="31864D5E"/>
    <w:lvl w:ilvl="0" w:tplc="B9A2288E">
      <w:start w:val="1"/>
      <w:numFmt w:val="decimalZero"/>
      <w:lvlText w:val="20.%1"/>
      <w:lvlJc w:val="left"/>
      <w:pPr>
        <w:ind w:left="720" w:hanging="360"/>
      </w:pPr>
      <w:rPr>
        <w:rFonts w:hint="default"/>
      </w:rPr>
    </w:lvl>
    <w:lvl w:ilvl="1" w:tplc="358244F6" w:tentative="1">
      <w:start w:val="1"/>
      <w:numFmt w:val="lowerLetter"/>
      <w:lvlText w:val="%2."/>
      <w:lvlJc w:val="left"/>
      <w:pPr>
        <w:ind w:left="1440" w:hanging="360"/>
      </w:pPr>
    </w:lvl>
    <w:lvl w:ilvl="2" w:tplc="0F522DE2" w:tentative="1">
      <w:start w:val="1"/>
      <w:numFmt w:val="lowerRoman"/>
      <w:lvlText w:val="%3."/>
      <w:lvlJc w:val="right"/>
      <w:pPr>
        <w:ind w:left="2160" w:hanging="180"/>
      </w:pPr>
    </w:lvl>
    <w:lvl w:ilvl="3" w:tplc="BE46138E" w:tentative="1">
      <w:start w:val="1"/>
      <w:numFmt w:val="decimal"/>
      <w:lvlText w:val="%4."/>
      <w:lvlJc w:val="left"/>
      <w:pPr>
        <w:ind w:left="2880" w:hanging="360"/>
      </w:pPr>
    </w:lvl>
    <w:lvl w:ilvl="4" w:tplc="86004B3C" w:tentative="1">
      <w:start w:val="1"/>
      <w:numFmt w:val="lowerLetter"/>
      <w:lvlText w:val="%5."/>
      <w:lvlJc w:val="left"/>
      <w:pPr>
        <w:ind w:left="3600" w:hanging="360"/>
      </w:pPr>
    </w:lvl>
    <w:lvl w:ilvl="5" w:tplc="B7D861DC" w:tentative="1">
      <w:start w:val="1"/>
      <w:numFmt w:val="lowerRoman"/>
      <w:lvlText w:val="%6."/>
      <w:lvlJc w:val="right"/>
      <w:pPr>
        <w:ind w:left="4320" w:hanging="180"/>
      </w:pPr>
    </w:lvl>
    <w:lvl w:ilvl="6" w:tplc="AC76A2B8" w:tentative="1">
      <w:start w:val="1"/>
      <w:numFmt w:val="decimal"/>
      <w:lvlText w:val="%7."/>
      <w:lvlJc w:val="left"/>
      <w:pPr>
        <w:ind w:left="5040" w:hanging="360"/>
      </w:pPr>
    </w:lvl>
    <w:lvl w:ilvl="7" w:tplc="EB96793C" w:tentative="1">
      <w:start w:val="1"/>
      <w:numFmt w:val="lowerLetter"/>
      <w:lvlText w:val="%8."/>
      <w:lvlJc w:val="left"/>
      <w:pPr>
        <w:ind w:left="5760" w:hanging="360"/>
      </w:pPr>
    </w:lvl>
    <w:lvl w:ilvl="8" w:tplc="96BE9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4365D"/>
    <w:multiLevelType w:val="hybridMultilevel"/>
    <w:tmpl w:val="AF68C0CA"/>
    <w:lvl w:ilvl="0" w:tplc="2000F29A">
      <w:start w:val="1"/>
      <w:numFmt w:val="decimalZero"/>
      <w:lvlText w:val="02.%1"/>
      <w:lvlJc w:val="left"/>
      <w:pPr>
        <w:ind w:left="720" w:hanging="360"/>
      </w:pPr>
      <w:rPr>
        <w:rFonts w:hint="default"/>
      </w:rPr>
    </w:lvl>
    <w:lvl w:ilvl="1" w:tplc="9A3679EA" w:tentative="1">
      <w:start w:val="1"/>
      <w:numFmt w:val="lowerLetter"/>
      <w:lvlText w:val="%2."/>
      <w:lvlJc w:val="left"/>
      <w:pPr>
        <w:ind w:left="1440" w:hanging="360"/>
      </w:pPr>
    </w:lvl>
    <w:lvl w:ilvl="2" w:tplc="AC5AAD46" w:tentative="1">
      <w:start w:val="1"/>
      <w:numFmt w:val="lowerRoman"/>
      <w:lvlText w:val="%3."/>
      <w:lvlJc w:val="right"/>
      <w:pPr>
        <w:ind w:left="2160" w:hanging="180"/>
      </w:pPr>
    </w:lvl>
    <w:lvl w:ilvl="3" w:tplc="00FC01B4" w:tentative="1">
      <w:start w:val="1"/>
      <w:numFmt w:val="decimal"/>
      <w:lvlText w:val="%4."/>
      <w:lvlJc w:val="left"/>
      <w:pPr>
        <w:ind w:left="2880" w:hanging="360"/>
      </w:pPr>
    </w:lvl>
    <w:lvl w:ilvl="4" w:tplc="BC161DF4" w:tentative="1">
      <w:start w:val="1"/>
      <w:numFmt w:val="lowerLetter"/>
      <w:lvlText w:val="%5."/>
      <w:lvlJc w:val="left"/>
      <w:pPr>
        <w:ind w:left="3600" w:hanging="360"/>
      </w:pPr>
    </w:lvl>
    <w:lvl w:ilvl="5" w:tplc="8730CFAE" w:tentative="1">
      <w:start w:val="1"/>
      <w:numFmt w:val="lowerRoman"/>
      <w:lvlText w:val="%6."/>
      <w:lvlJc w:val="right"/>
      <w:pPr>
        <w:ind w:left="4320" w:hanging="180"/>
      </w:pPr>
    </w:lvl>
    <w:lvl w:ilvl="6" w:tplc="E6144CDE" w:tentative="1">
      <w:start w:val="1"/>
      <w:numFmt w:val="decimal"/>
      <w:lvlText w:val="%7."/>
      <w:lvlJc w:val="left"/>
      <w:pPr>
        <w:ind w:left="5040" w:hanging="360"/>
      </w:pPr>
    </w:lvl>
    <w:lvl w:ilvl="7" w:tplc="6316C614" w:tentative="1">
      <w:start w:val="1"/>
      <w:numFmt w:val="lowerLetter"/>
      <w:lvlText w:val="%8."/>
      <w:lvlJc w:val="left"/>
      <w:pPr>
        <w:ind w:left="5760" w:hanging="360"/>
      </w:pPr>
    </w:lvl>
    <w:lvl w:ilvl="8" w:tplc="A44EB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63F64"/>
    <w:multiLevelType w:val="hybridMultilevel"/>
    <w:tmpl w:val="889C386A"/>
    <w:lvl w:ilvl="0" w:tplc="40B847A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4C06C0" w:tentative="1">
      <w:start w:val="1"/>
      <w:numFmt w:val="lowerLetter"/>
      <w:lvlText w:val="%2."/>
      <w:lvlJc w:val="left"/>
      <w:pPr>
        <w:ind w:left="1440" w:hanging="360"/>
      </w:pPr>
    </w:lvl>
    <w:lvl w:ilvl="2" w:tplc="48880000" w:tentative="1">
      <w:start w:val="1"/>
      <w:numFmt w:val="lowerRoman"/>
      <w:lvlText w:val="%3."/>
      <w:lvlJc w:val="right"/>
      <w:pPr>
        <w:ind w:left="2160" w:hanging="180"/>
      </w:pPr>
    </w:lvl>
    <w:lvl w:ilvl="3" w:tplc="73BC6D4A" w:tentative="1">
      <w:start w:val="1"/>
      <w:numFmt w:val="decimal"/>
      <w:lvlText w:val="%4."/>
      <w:lvlJc w:val="left"/>
      <w:pPr>
        <w:ind w:left="2880" w:hanging="360"/>
      </w:pPr>
    </w:lvl>
    <w:lvl w:ilvl="4" w:tplc="391C3BC4" w:tentative="1">
      <w:start w:val="1"/>
      <w:numFmt w:val="lowerLetter"/>
      <w:lvlText w:val="%5."/>
      <w:lvlJc w:val="left"/>
      <w:pPr>
        <w:ind w:left="3600" w:hanging="360"/>
      </w:pPr>
    </w:lvl>
    <w:lvl w:ilvl="5" w:tplc="27BA6782" w:tentative="1">
      <w:start w:val="1"/>
      <w:numFmt w:val="lowerRoman"/>
      <w:lvlText w:val="%6."/>
      <w:lvlJc w:val="right"/>
      <w:pPr>
        <w:ind w:left="4320" w:hanging="180"/>
      </w:pPr>
    </w:lvl>
    <w:lvl w:ilvl="6" w:tplc="65503494" w:tentative="1">
      <w:start w:val="1"/>
      <w:numFmt w:val="decimal"/>
      <w:lvlText w:val="%7."/>
      <w:lvlJc w:val="left"/>
      <w:pPr>
        <w:ind w:left="5040" w:hanging="360"/>
      </w:pPr>
    </w:lvl>
    <w:lvl w:ilvl="7" w:tplc="A2700B16" w:tentative="1">
      <w:start w:val="1"/>
      <w:numFmt w:val="lowerLetter"/>
      <w:lvlText w:val="%8."/>
      <w:lvlJc w:val="left"/>
      <w:pPr>
        <w:ind w:left="5760" w:hanging="360"/>
      </w:pPr>
    </w:lvl>
    <w:lvl w:ilvl="8" w:tplc="9F368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87FF7"/>
    <w:multiLevelType w:val="hybridMultilevel"/>
    <w:tmpl w:val="E23E1F92"/>
    <w:lvl w:ilvl="0" w:tplc="35740F26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9DDEF5F4" w:tentative="1">
      <w:start w:val="1"/>
      <w:numFmt w:val="lowerLetter"/>
      <w:lvlText w:val="%2."/>
      <w:lvlJc w:val="left"/>
      <w:pPr>
        <w:ind w:left="1721" w:hanging="360"/>
      </w:pPr>
    </w:lvl>
    <w:lvl w:ilvl="2" w:tplc="5A7CDA24" w:tentative="1">
      <w:start w:val="1"/>
      <w:numFmt w:val="lowerRoman"/>
      <w:lvlText w:val="%3."/>
      <w:lvlJc w:val="right"/>
      <w:pPr>
        <w:ind w:left="2441" w:hanging="180"/>
      </w:pPr>
    </w:lvl>
    <w:lvl w:ilvl="3" w:tplc="2F1A72A6" w:tentative="1">
      <w:start w:val="1"/>
      <w:numFmt w:val="decimal"/>
      <w:lvlText w:val="%4."/>
      <w:lvlJc w:val="left"/>
      <w:pPr>
        <w:ind w:left="3161" w:hanging="360"/>
      </w:pPr>
    </w:lvl>
    <w:lvl w:ilvl="4" w:tplc="D356464C" w:tentative="1">
      <w:start w:val="1"/>
      <w:numFmt w:val="lowerLetter"/>
      <w:lvlText w:val="%5."/>
      <w:lvlJc w:val="left"/>
      <w:pPr>
        <w:ind w:left="3881" w:hanging="360"/>
      </w:pPr>
    </w:lvl>
    <w:lvl w:ilvl="5" w:tplc="1D84AA14" w:tentative="1">
      <w:start w:val="1"/>
      <w:numFmt w:val="lowerRoman"/>
      <w:lvlText w:val="%6."/>
      <w:lvlJc w:val="right"/>
      <w:pPr>
        <w:ind w:left="4601" w:hanging="180"/>
      </w:pPr>
    </w:lvl>
    <w:lvl w:ilvl="6" w:tplc="6660CBB0" w:tentative="1">
      <w:start w:val="1"/>
      <w:numFmt w:val="decimal"/>
      <w:lvlText w:val="%7."/>
      <w:lvlJc w:val="left"/>
      <w:pPr>
        <w:ind w:left="5321" w:hanging="360"/>
      </w:pPr>
    </w:lvl>
    <w:lvl w:ilvl="7" w:tplc="DADEF1D0" w:tentative="1">
      <w:start w:val="1"/>
      <w:numFmt w:val="lowerLetter"/>
      <w:lvlText w:val="%8."/>
      <w:lvlJc w:val="left"/>
      <w:pPr>
        <w:ind w:left="6041" w:hanging="360"/>
      </w:pPr>
    </w:lvl>
    <w:lvl w:ilvl="8" w:tplc="45B20F22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2" w15:restartNumberingAfterBreak="0">
    <w:nsid w:val="3D662A02"/>
    <w:multiLevelType w:val="hybridMultilevel"/>
    <w:tmpl w:val="AF68C0CA"/>
    <w:lvl w:ilvl="0" w:tplc="F3BC2B88">
      <w:start w:val="1"/>
      <w:numFmt w:val="decimalZero"/>
      <w:lvlText w:val="02.%1"/>
      <w:lvlJc w:val="left"/>
      <w:pPr>
        <w:ind w:left="720" w:hanging="360"/>
      </w:pPr>
      <w:rPr>
        <w:rFonts w:hint="default"/>
      </w:rPr>
    </w:lvl>
    <w:lvl w:ilvl="1" w:tplc="5FDCF662" w:tentative="1">
      <w:start w:val="1"/>
      <w:numFmt w:val="lowerLetter"/>
      <w:lvlText w:val="%2."/>
      <w:lvlJc w:val="left"/>
      <w:pPr>
        <w:ind w:left="1440" w:hanging="360"/>
      </w:pPr>
    </w:lvl>
    <w:lvl w:ilvl="2" w:tplc="ABFA3F6E" w:tentative="1">
      <w:start w:val="1"/>
      <w:numFmt w:val="lowerRoman"/>
      <w:lvlText w:val="%3."/>
      <w:lvlJc w:val="right"/>
      <w:pPr>
        <w:ind w:left="2160" w:hanging="180"/>
      </w:pPr>
    </w:lvl>
    <w:lvl w:ilvl="3" w:tplc="DA80069C" w:tentative="1">
      <w:start w:val="1"/>
      <w:numFmt w:val="decimal"/>
      <w:lvlText w:val="%4."/>
      <w:lvlJc w:val="left"/>
      <w:pPr>
        <w:ind w:left="2880" w:hanging="360"/>
      </w:pPr>
    </w:lvl>
    <w:lvl w:ilvl="4" w:tplc="DD74517A" w:tentative="1">
      <w:start w:val="1"/>
      <w:numFmt w:val="lowerLetter"/>
      <w:lvlText w:val="%5."/>
      <w:lvlJc w:val="left"/>
      <w:pPr>
        <w:ind w:left="3600" w:hanging="360"/>
      </w:pPr>
    </w:lvl>
    <w:lvl w:ilvl="5" w:tplc="4516EC40" w:tentative="1">
      <w:start w:val="1"/>
      <w:numFmt w:val="lowerRoman"/>
      <w:lvlText w:val="%6."/>
      <w:lvlJc w:val="right"/>
      <w:pPr>
        <w:ind w:left="4320" w:hanging="180"/>
      </w:pPr>
    </w:lvl>
    <w:lvl w:ilvl="6" w:tplc="DE6C593E" w:tentative="1">
      <w:start w:val="1"/>
      <w:numFmt w:val="decimal"/>
      <w:lvlText w:val="%7."/>
      <w:lvlJc w:val="left"/>
      <w:pPr>
        <w:ind w:left="5040" w:hanging="360"/>
      </w:pPr>
    </w:lvl>
    <w:lvl w:ilvl="7" w:tplc="2228A30E" w:tentative="1">
      <w:start w:val="1"/>
      <w:numFmt w:val="lowerLetter"/>
      <w:lvlText w:val="%8."/>
      <w:lvlJc w:val="left"/>
      <w:pPr>
        <w:ind w:left="5760" w:hanging="360"/>
      </w:pPr>
    </w:lvl>
    <w:lvl w:ilvl="8" w:tplc="C3CE6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B1705"/>
    <w:multiLevelType w:val="multilevel"/>
    <w:tmpl w:val="9162D5F6"/>
    <w:lvl w:ilvl="0">
      <w:start w:val="5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C5166E"/>
    <w:multiLevelType w:val="multilevel"/>
    <w:tmpl w:val="B60C9056"/>
    <w:lvl w:ilvl="0">
      <w:start w:val="10"/>
      <w:numFmt w:val="decimalZero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975" w:hanging="61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DB54399"/>
    <w:multiLevelType w:val="hybridMultilevel"/>
    <w:tmpl w:val="5B6E2406"/>
    <w:lvl w:ilvl="0" w:tplc="6694B6F6">
      <w:start w:val="1"/>
      <w:numFmt w:val="decimalZero"/>
      <w:lvlText w:val="20.%1"/>
      <w:lvlJc w:val="left"/>
      <w:pPr>
        <w:ind w:left="720" w:hanging="360"/>
      </w:pPr>
      <w:rPr>
        <w:rFonts w:hint="default"/>
        <w:b w:val="0"/>
      </w:rPr>
    </w:lvl>
    <w:lvl w:ilvl="1" w:tplc="AF223E26" w:tentative="1">
      <w:start w:val="1"/>
      <w:numFmt w:val="lowerLetter"/>
      <w:lvlText w:val="%2."/>
      <w:lvlJc w:val="left"/>
      <w:pPr>
        <w:ind w:left="1440" w:hanging="360"/>
      </w:pPr>
    </w:lvl>
    <w:lvl w:ilvl="2" w:tplc="C5946E2A" w:tentative="1">
      <w:start w:val="1"/>
      <w:numFmt w:val="lowerRoman"/>
      <w:lvlText w:val="%3."/>
      <w:lvlJc w:val="right"/>
      <w:pPr>
        <w:ind w:left="2160" w:hanging="180"/>
      </w:pPr>
    </w:lvl>
    <w:lvl w:ilvl="3" w:tplc="B2061BCE" w:tentative="1">
      <w:start w:val="1"/>
      <w:numFmt w:val="decimal"/>
      <w:lvlText w:val="%4."/>
      <w:lvlJc w:val="left"/>
      <w:pPr>
        <w:ind w:left="2880" w:hanging="360"/>
      </w:pPr>
    </w:lvl>
    <w:lvl w:ilvl="4" w:tplc="2C0E8FD4" w:tentative="1">
      <w:start w:val="1"/>
      <w:numFmt w:val="lowerLetter"/>
      <w:lvlText w:val="%5."/>
      <w:lvlJc w:val="left"/>
      <w:pPr>
        <w:ind w:left="3600" w:hanging="360"/>
      </w:pPr>
    </w:lvl>
    <w:lvl w:ilvl="5" w:tplc="339E96F4" w:tentative="1">
      <w:start w:val="1"/>
      <w:numFmt w:val="lowerRoman"/>
      <w:lvlText w:val="%6."/>
      <w:lvlJc w:val="right"/>
      <w:pPr>
        <w:ind w:left="4320" w:hanging="180"/>
      </w:pPr>
    </w:lvl>
    <w:lvl w:ilvl="6" w:tplc="B0CAC33C" w:tentative="1">
      <w:start w:val="1"/>
      <w:numFmt w:val="decimal"/>
      <w:lvlText w:val="%7."/>
      <w:lvlJc w:val="left"/>
      <w:pPr>
        <w:ind w:left="5040" w:hanging="360"/>
      </w:pPr>
    </w:lvl>
    <w:lvl w:ilvl="7" w:tplc="6118525A" w:tentative="1">
      <w:start w:val="1"/>
      <w:numFmt w:val="lowerLetter"/>
      <w:lvlText w:val="%8."/>
      <w:lvlJc w:val="left"/>
      <w:pPr>
        <w:ind w:left="5760" w:hanging="360"/>
      </w:pPr>
    </w:lvl>
    <w:lvl w:ilvl="8" w:tplc="BF860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F16D1"/>
    <w:multiLevelType w:val="hybridMultilevel"/>
    <w:tmpl w:val="F34A0CA4"/>
    <w:lvl w:ilvl="0" w:tplc="07A6AFA8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98CE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28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C8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C3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6A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CB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C8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5E6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07126"/>
    <w:multiLevelType w:val="hybridMultilevel"/>
    <w:tmpl w:val="62EC97A2"/>
    <w:lvl w:ilvl="0" w:tplc="3C865B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8654CBD6" w:tentative="1">
      <w:start w:val="1"/>
      <w:numFmt w:val="lowerLetter"/>
      <w:lvlText w:val="%2."/>
      <w:lvlJc w:val="left"/>
      <w:pPr>
        <w:ind w:left="1080" w:hanging="360"/>
      </w:pPr>
    </w:lvl>
    <w:lvl w:ilvl="2" w:tplc="843EE55C" w:tentative="1">
      <w:start w:val="1"/>
      <w:numFmt w:val="lowerRoman"/>
      <w:lvlText w:val="%3."/>
      <w:lvlJc w:val="right"/>
      <w:pPr>
        <w:ind w:left="1800" w:hanging="180"/>
      </w:pPr>
    </w:lvl>
    <w:lvl w:ilvl="3" w:tplc="9A147426" w:tentative="1">
      <w:start w:val="1"/>
      <w:numFmt w:val="decimal"/>
      <w:lvlText w:val="%4."/>
      <w:lvlJc w:val="left"/>
      <w:pPr>
        <w:ind w:left="2520" w:hanging="360"/>
      </w:pPr>
    </w:lvl>
    <w:lvl w:ilvl="4" w:tplc="55CCC57C" w:tentative="1">
      <w:start w:val="1"/>
      <w:numFmt w:val="lowerLetter"/>
      <w:lvlText w:val="%5."/>
      <w:lvlJc w:val="left"/>
      <w:pPr>
        <w:ind w:left="3240" w:hanging="360"/>
      </w:pPr>
    </w:lvl>
    <w:lvl w:ilvl="5" w:tplc="D9CE6936" w:tentative="1">
      <w:start w:val="1"/>
      <w:numFmt w:val="lowerRoman"/>
      <w:lvlText w:val="%6."/>
      <w:lvlJc w:val="right"/>
      <w:pPr>
        <w:ind w:left="3960" w:hanging="180"/>
      </w:pPr>
    </w:lvl>
    <w:lvl w:ilvl="6" w:tplc="A9A6D684" w:tentative="1">
      <w:start w:val="1"/>
      <w:numFmt w:val="decimal"/>
      <w:lvlText w:val="%7."/>
      <w:lvlJc w:val="left"/>
      <w:pPr>
        <w:ind w:left="4680" w:hanging="360"/>
      </w:pPr>
    </w:lvl>
    <w:lvl w:ilvl="7" w:tplc="360CC1EA" w:tentative="1">
      <w:start w:val="1"/>
      <w:numFmt w:val="lowerLetter"/>
      <w:lvlText w:val="%8."/>
      <w:lvlJc w:val="left"/>
      <w:pPr>
        <w:ind w:left="5400" w:hanging="360"/>
      </w:pPr>
    </w:lvl>
    <w:lvl w:ilvl="8" w:tplc="E6087B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D60CBC"/>
    <w:multiLevelType w:val="hybridMultilevel"/>
    <w:tmpl w:val="543024C2"/>
    <w:lvl w:ilvl="0" w:tplc="1D4C4A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87464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45EB11C" w:tentative="1">
      <w:start w:val="1"/>
      <w:numFmt w:val="lowerRoman"/>
      <w:lvlText w:val="%3."/>
      <w:lvlJc w:val="right"/>
      <w:pPr>
        <w:ind w:left="2160" w:hanging="180"/>
      </w:pPr>
    </w:lvl>
    <w:lvl w:ilvl="3" w:tplc="F35C9BE4" w:tentative="1">
      <w:start w:val="1"/>
      <w:numFmt w:val="decimal"/>
      <w:lvlText w:val="%4."/>
      <w:lvlJc w:val="left"/>
      <w:pPr>
        <w:ind w:left="2880" w:hanging="360"/>
      </w:pPr>
    </w:lvl>
    <w:lvl w:ilvl="4" w:tplc="F96411A4" w:tentative="1">
      <w:start w:val="1"/>
      <w:numFmt w:val="lowerLetter"/>
      <w:lvlText w:val="%5."/>
      <w:lvlJc w:val="left"/>
      <w:pPr>
        <w:ind w:left="3600" w:hanging="360"/>
      </w:pPr>
    </w:lvl>
    <w:lvl w:ilvl="5" w:tplc="053ADEE6" w:tentative="1">
      <w:start w:val="1"/>
      <w:numFmt w:val="lowerRoman"/>
      <w:lvlText w:val="%6."/>
      <w:lvlJc w:val="right"/>
      <w:pPr>
        <w:ind w:left="4320" w:hanging="180"/>
      </w:pPr>
    </w:lvl>
    <w:lvl w:ilvl="6" w:tplc="9BA45AA2" w:tentative="1">
      <w:start w:val="1"/>
      <w:numFmt w:val="decimal"/>
      <w:lvlText w:val="%7."/>
      <w:lvlJc w:val="left"/>
      <w:pPr>
        <w:ind w:left="5040" w:hanging="360"/>
      </w:pPr>
    </w:lvl>
    <w:lvl w:ilvl="7" w:tplc="60AE5A8A" w:tentative="1">
      <w:start w:val="1"/>
      <w:numFmt w:val="lowerLetter"/>
      <w:lvlText w:val="%8."/>
      <w:lvlJc w:val="left"/>
      <w:pPr>
        <w:ind w:left="5760" w:hanging="360"/>
      </w:pPr>
    </w:lvl>
    <w:lvl w:ilvl="8" w:tplc="F000F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307DB"/>
    <w:multiLevelType w:val="hybridMultilevel"/>
    <w:tmpl w:val="E0F4A344"/>
    <w:lvl w:ilvl="0" w:tplc="E084BCE0">
      <w:start w:val="1"/>
      <w:numFmt w:val="decimal"/>
      <w:lvlText w:val="04.0%1"/>
      <w:lvlJc w:val="left"/>
      <w:pPr>
        <w:ind w:left="360" w:hanging="360"/>
      </w:pPr>
      <w:rPr>
        <w:rFonts w:hint="default"/>
        <w:b/>
      </w:rPr>
    </w:lvl>
    <w:lvl w:ilvl="1" w:tplc="64D00C38">
      <w:start w:val="1"/>
      <w:numFmt w:val="lowerLetter"/>
      <w:lvlText w:val="%2."/>
      <w:lvlJc w:val="left"/>
      <w:pPr>
        <w:ind w:left="1080" w:hanging="360"/>
      </w:pPr>
    </w:lvl>
    <w:lvl w:ilvl="2" w:tplc="22D4637C" w:tentative="1">
      <w:start w:val="1"/>
      <w:numFmt w:val="lowerRoman"/>
      <w:lvlText w:val="%3."/>
      <w:lvlJc w:val="right"/>
      <w:pPr>
        <w:ind w:left="1800" w:hanging="180"/>
      </w:pPr>
    </w:lvl>
    <w:lvl w:ilvl="3" w:tplc="07FA6302" w:tentative="1">
      <w:start w:val="1"/>
      <w:numFmt w:val="decimal"/>
      <w:lvlText w:val="%4."/>
      <w:lvlJc w:val="left"/>
      <w:pPr>
        <w:ind w:left="2520" w:hanging="360"/>
      </w:pPr>
    </w:lvl>
    <w:lvl w:ilvl="4" w:tplc="9C26FB96" w:tentative="1">
      <w:start w:val="1"/>
      <w:numFmt w:val="lowerLetter"/>
      <w:lvlText w:val="%5."/>
      <w:lvlJc w:val="left"/>
      <w:pPr>
        <w:ind w:left="3240" w:hanging="360"/>
      </w:pPr>
    </w:lvl>
    <w:lvl w:ilvl="5" w:tplc="515EDF30" w:tentative="1">
      <w:start w:val="1"/>
      <w:numFmt w:val="lowerRoman"/>
      <w:lvlText w:val="%6."/>
      <w:lvlJc w:val="right"/>
      <w:pPr>
        <w:ind w:left="3960" w:hanging="180"/>
      </w:pPr>
    </w:lvl>
    <w:lvl w:ilvl="6" w:tplc="D152E8F8" w:tentative="1">
      <w:start w:val="1"/>
      <w:numFmt w:val="decimal"/>
      <w:lvlText w:val="%7."/>
      <w:lvlJc w:val="left"/>
      <w:pPr>
        <w:ind w:left="4680" w:hanging="360"/>
      </w:pPr>
    </w:lvl>
    <w:lvl w:ilvl="7" w:tplc="F5148CB8" w:tentative="1">
      <w:start w:val="1"/>
      <w:numFmt w:val="lowerLetter"/>
      <w:lvlText w:val="%8."/>
      <w:lvlJc w:val="left"/>
      <w:pPr>
        <w:ind w:left="5400" w:hanging="360"/>
      </w:pPr>
    </w:lvl>
    <w:lvl w:ilvl="8" w:tplc="06D474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075B30"/>
    <w:multiLevelType w:val="hybridMultilevel"/>
    <w:tmpl w:val="DA76682C"/>
    <w:lvl w:ilvl="0" w:tplc="515801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A294A0" w:tentative="1">
      <w:start w:val="1"/>
      <w:numFmt w:val="lowerLetter"/>
      <w:lvlText w:val="%2."/>
      <w:lvlJc w:val="left"/>
      <w:pPr>
        <w:ind w:left="1440" w:hanging="360"/>
      </w:pPr>
    </w:lvl>
    <w:lvl w:ilvl="2" w:tplc="2FECE522" w:tentative="1">
      <w:start w:val="1"/>
      <w:numFmt w:val="lowerRoman"/>
      <w:lvlText w:val="%3."/>
      <w:lvlJc w:val="right"/>
      <w:pPr>
        <w:ind w:left="2160" w:hanging="180"/>
      </w:pPr>
    </w:lvl>
    <w:lvl w:ilvl="3" w:tplc="CCA43572" w:tentative="1">
      <w:start w:val="1"/>
      <w:numFmt w:val="decimal"/>
      <w:lvlText w:val="%4."/>
      <w:lvlJc w:val="left"/>
      <w:pPr>
        <w:ind w:left="2880" w:hanging="360"/>
      </w:pPr>
    </w:lvl>
    <w:lvl w:ilvl="4" w:tplc="CE763EB2" w:tentative="1">
      <w:start w:val="1"/>
      <w:numFmt w:val="lowerLetter"/>
      <w:lvlText w:val="%5."/>
      <w:lvlJc w:val="left"/>
      <w:pPr>
        <w:ind w:left="3600" w:hanging="360"/>
      </w:pPr>
    </w:lvl>
    <w:lvl w:ilvl="5" w:tplc="C0D6714C" w:tentative="1">
      <w:start w:val="1"/>
      <w:numFmt w:val="lowerRoman"/>
      <w:lvlText w:val="%6."/>
      <w:lvlJc w:val="right"/>
      <w:pPr>
        <w:ind w:left="4320" w:hanging="180"/>
      </w:pPr>
    </w:lvl>
    <w:lvl w:ilvl="6" w:tplc="CACC68D4" w:tentative="1">
      <w:start w:val="1"/>
      <w:numFmt w:val="decimal"/>
      <w:lvlText w:val="%7."/>
      <w:lvlJc w:val="left"/>
      <w:pPr>
        <w:ind w:left="5040" w:hanging="360"/>
      </w:pPr>
    </w:lvl>
    <w:lvl w:ilvl="7" w:tplc="0C86C252" w:tentative="1">
      <w:start w:val="1"/>
      <w:numFmt w:val="lowerLetter"/>
      <w:lvlText w:val="%8."/>
      <w:lvlJc w:val="left"/>
      <w:pPr>
        <w:ind w:left="5760" w:hanging="360"/>
      </w:pPr>
    </w:lvl>
    <w:lvl w:ilvl="8" w:tplc="668A4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85736"/>
    <w:multiLevelType w:val="hybridMultilevel"/>
    <w:tmpl w:val="6B7CE2CE"/>
    <w:lvl w:ilvl="0" w:tplc="E3944318">
      <w:start w:val="1"/>
      <w:numFmt w:val="lowerLetter"/>
      <w:lvlText w:val="%1)"/>
      <w:lvlJc w:val="left"/>
      <w:pPr>
        <w:ind w:left="720" w:hanging="360"/>
      </w:pPr>
    </w:lvl>
    <w:lvl w:ilvl="1" w:tplc="3FEC954C">
      <w:start w:val="1"/>
      <w:numFmt w:val="lowerLetter"/>
      <w:lvlText w:val="%2."/>
      <w:lvlJc w:val="left"/>
      <w:pPr>
        <w:ind w:left="1440" w:hanging="360"/>
      </w:pPr>
    </w:lvl>
    <w:lvl w:ilvl="2" w:tplc="245E7000">
      <w:start w:val="1"/>
      <w:numFmt w:val="lowerRoman"/>
      <w:lvlText w:val="%3."/>
      <w:lvlJc w:val="right"/>
      <w:pPr>
        <w:ind w:left="2160" w:hanging="180"/>
      </w:pPr>
    </w:lvl>
    <w:lvl w:ilvl="3" w:tplc="17CE8420">
      <w:start w:val="1"/>
      <w:numFmt w:val="decimal"/>
      <w:lvlText w:val="%4."/>
      <w:lvlJc w:val="left"/>
      <w:pPr>
        <w:ind w:left="2880" w:hanging="360"/>
      </w:pPr>
    </w:lvl>
    <w:lvl w:ilvl="4" w:tplc="38F8CB9E">
      <w:start w:val="1"/>
      <w:numFmt w:val="lowerLetter"/>
      <w:lvlText w:val="%5."/>
      <w:lvlJc w:val="left"/>
      <w:pPr>
        <w:ind w:left="3600" w:hanging="360"/>
      </w:pPr>
    </w:lvl>
    <w:lvl w:ilvl="5" w:tplc="2B6064CE">
      <w:start w:val="1"/>
      <w:numFmt w:val="lowerRoman"/>
      <w:lvlText w:val="%6."/>
      <w:lvlJc w:val="right"/>
      <w:pPr>
        <w:ind w:left="4320" w:hanging="180"/>
      </w:pPr>
    </w:lvl>
    <w:lvl w:ilvl="6" w:tplc="C26A02EA">
      <w:start w:val="1"/>
      <w:numFmt w:val="decimal"/>
      <w:lvlText w:val="%7."/>
      <w:lvlJc w:val="left"/>
      <w:pPr>
        <w:ind w:left="5040" w:hanging="360"/>
      </w:pPr>
    </w:lvl>
    <w:lvl w:ilvl="7" w:tplc="020AABE4">
      <w:start w:val="1"/>
      <w:numFmt w:val="lowerLetter"/>
      <w:lvlText w:val="%8."/>
      <w:lvlJc w:val="left"/>
      <w:pPr>
        <w:ind w:left="5760" w:hanging="360"/>
      </w:pPr>
    </w:lvl>
    <w:lvl w:ilvl="8" w:tplc="E8BABE6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E4422"/>
    <w:multiLevelType w:val="hybridMultilevel"/>
    <w:tmpl w:val="56EC18A0"/>
    <w:lvl w:ilvl="0" w:tplc="315E5BE4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8DE612AA" w:tentative="1">
      <w:start w:val="1"/>
      <w:numFmt w:val="lowerLetter"/>
      <w:lvlText w:val="%2."/>
      <w:lvlJc w:val="left"/>
      <w:pPr>
        <w:ind w:left="1721" w:hanging="360"/>
      </w:pPr>
    </w:lvl>
    <w:lvl w:ilvl="2" w:tplc="4992DD8E" w:tentative="1">
      <w:start w:val="1"/>
      <w:numFmt w:val="lowerRoman"/>
      <w:lvlText w:val="%3."/>
      <w:lvlJc w:val="right"/>
      <w:pPr>
        <w:ind w:left="2441" w:hanging="180"/>
      </w:pPr>
    </w:lvl>
    <w:lvl w:ilvl="3" w:tplc="33383782" w:tentative="1">
      <w:start w:val="1"/>
      <w:numFmt w:val="decimal"/>
      <w:lvlText w:val="%4."/>
      <w:lvlJc w:val="left"/>
      <w:pPr>
        <w:ind w:left="3161" w:hanging="360"/>
      </w:pPr>
    </w:lvl>
    <w:lvl w:ilvl="4" w:tplc="D9947CB0" w:tentative="1">
      <w:start w:val="1"/>
      <w:numFmt w:val="lowerLetter"/>
      <w:lvlText w:val="%5."/>
      <w:lvlJc w:val="left"/>
      <w:pPr>
        <w:ind w:left="3881" w:hanging="360"/>
      </w:pPr>
    </w:lvl>
    <w:lvl w:ilvl="5" w:tplc="01BA8D28" w:tentative="1">
      <w:start w:val="1"/>
      <w:numFmt w:val="lowerRoman"/>
      <w:lvlText w:val="%6."/>
      <w:lvlJc w:val="right"/>
      <w:pPr>
        <w:ind w:left="4601" w:hanging="180"/>
      </w:pPr>
    </w:lvl>
    <w:lvl w:ilvl="6" w:tplc="A9304174" w:tentative="1">
      <w:start w:val="1"/>
      <w:numFmt w:val="decimal"/>
      <w:lvlText w:val="%7."/>
      <w:lvlJc w:val="left"/>
      <w:pPr>
        <w:ind w:left="5321" w:hanging="360"/>
      </w:pPr>
    </w:lvl>
    <w:lvl w:ilvl="7" w:tplc="4998B30A" w:tentative="1">
      <w:start w:val="1"/>
      <w:numFmt w:val="lowerLetter"/>
      <w:lvlText w:val="%8."/>
      <w:lvlJc w:val="left"/>
      <w:pPr>
        <w:ind w:left="6041" w:hanging="360"/>
      </w:pPr>
    </w:lvl>
    <w:lvl w:ilvl="8" w:tplc="03A06A9E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3" w15:restartNumberingAfterBreak="0">
    <w:nsid w:val="77776036"/>
    <w:multiLevelType w:val="multilevel"/>
    <w:tmpl w:val="7D689954"/>
    <w:lvl w:ilvl="0">
      <w:start w:val="10"/>
      <w:numFmt w:val="decimalZero"/>
      <w:lvlText w:val="%1"/>
      <w:lvlJc w:val="left"/>
      <w:pPr>
        <w:ind w:left="431" w:hanging="360"/>
      </w:pPr>
      <w:rPr>
        <w:rFonts w:hint="default"/>
        <w:b/>
      </w:rPr>
    </w:lvl>
    <w:lvl w:ilvl="1">
      <w:start w:val="1"/>
      <w:numFmt w:val="decimalZero"/>
      <w:isLgl/>
      <w:lvlText w:val="%1.%2"/>
      <w:lvlJc w:val="left"/>
      <w:pPr>
        <w:ind w:left="731" w:hanging="6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7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1" w:hanging="1800"/>
      </w:pPr>
      <w:rPr>
        <w:rFonts w:hint="default"/>
      </w:rPr>
    </w:lvl>
  </w:abstractNum>
  <w:abstractNum w:abstractNumId="34" w15:restartNumberingAfterBreak="0">
    <w:nsid w:val="7C593C71"/>
    <w:multiLevelType w:val="multilevel"/>
    <w:tmpl w:val="EA26302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13467635">
    <w:abstractNumId w:val="34"/>
  </w:num>
  <w:num w:numId="2" w16cid:durableId="848253671">
    <w:abstractNumId w:val="33"/>
  </w:num>
  <w:num w:numId="3" w16cid:durableId="55201423">
    <w:abstractNumId w:val="6"/>
  </w:num>
  <w:num w:numId="4" w16cid:durableId="933321165">
    <w:abstractNumId w:val="14"/>
  </w:num>
  <w:num w:numId="5" w16cid:durableId="653529901">
    <w:abstractNumId w:val="29"/>
  </w:num>
  <w:num w:numId="6" w16cid:durableId="1739865717">
    <w:abstractNumId w:val="1"/>
  </w:num>
  <w:num w:numId="7" w16cid:durableId="1762987945">
    <w:abstractNumId w:val="15"/>
  </w:num>
  <w:num w:numId="8" w16cid:durableId="979842673">
    <w:abstractNumId w:val="13"/>
  </w:num>
  <w:num w:numId="9" w16cid:durableId="395587528">
    <w:abstractNumId w:val="10"/>
  </w:num>
  <w:num w:numId="10" w16cid:durableId="1344279672">
    <w:abstractNumId w:val="17"/>
  </w:num>
  <w:num w:numId="11" w16cid:durableId="792601402">
    <w:abstractNumId w:val="23"/>
  </w:num>
  <w:num w:numId="12" w16cid:durableId="759107181">
    <w:abstractNumId w:val="11"/>
  </w:num>
  <w:num w:numId="13" w16cid:durableId="1721316748">
    <w:abstractNumId w:val="5"/>
  </w:num>
  <w:num w:numId="14" w16cid:durableId="977882490">
    <w:abstractNumId w:val="20"/>
  </w:num>
  <w:num w:numId="15" w16cid:durableId="1405570987">
    <w:abstractNumId w:val="7"/>
  </w:num>
  <w:num w:numId="16" w16cid:durableId="466819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955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132699">
    <w:abstractNumId w:val="26"/>
  </w:num>
  <w:num w:numId="19" w16cid:durableId="845291400">
    <w:abstractNumId w:val="2"/>
  </w:num>
  <w:num w:numId="20" w16cid:durableId="1644894089">
    <w:abstractNumId w:val="28"/>
  </w:num>
  <w:num w:numId="21" w16cid:durableId="314377109">
    <w:abstractNumId w:val="22"/>
  </w:num>
  <w:num w:numId="22" w16cid:durableId="1909415315">
    <w:abstractNumId w:val="16"/>
  </w:num>
  <w:num w:numId="23" w16cid:durableId="970554221">
    <w:abstractNumId w:val="27"/>
  </w:num>
  <w:num w:numId="24" w16cid:durableId="1609582967">
    <w:abstractNumId w:val="19"/>
  </w:num>
  <w:num w:numId="25" w16cid:durableId="2061394550">
    <w:abstractNumId w:val="24"/>
  </w:num>
  <w:num w:numId="26" w16cid:durableId="1260331977">
    <w:abstractNumId w:val="8"/>
  </w:num>
  <w:num w:numId="27" w16cid:durableId="232549652">
    <w:abstractNumId w:val="9"/>
  </w:num>
  <w:num w:numId="28" w16cid:durableId="763503295">
    <w:abstractNumId w:val="25"/>
  </w:num>
  <w:num w:numId="29" w16cid:durableId="1783567635">
    <w:abstractNumId w:val="18"/>
  </w:num>
  <w:num w:numId="30" w16cid:durableId="273176360">
    <w:abstractNumId w:val="3"/>
  </w:num>
  <w:num w:numId="31" w16cid:durableId="2046562213">
    <w:abstractNumId w:val="12"/>
  </w:num>
  <w:num w:numId="32" w16cid:durableId="1053970479">
    <w:abstractNumId w:val="30"/>
  </w:num>
  <w:num w:numId="33" w16cid:durableId="1756243852">
    <w:abstractNumId w:val="32"/>
  </w:num>
  <w:num w:numId="34" w16cid:durableId="24646588">
    <w:abstractNumId w:val="21"/>
  </w:num>
  <w:num w:numId="35" w16cid:durableId="50136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5F"/>
    <w:rsid w:val="00086305"/>
    <w:rsid w:val="000B1CE6"/>
    <w:rsid w:val="000C0EF0"/>
    <w:rsid w:val="000D4C9D"/>
    <w:rsid w:val="0015485D"/>
    <w:rsid w:val="001563A7"/>
    <w:rsid w:val="001B5DD9"/>
    <w:rsid w:val="001C0C20"/>
    <w:rsid w:val="00227CC4"/>
    <w:rsid w:val="00261B73"/>
    <w:rsid w:val="002809B2"/>
    <w:rsid w:val="002B4EE9"/>
    <w:rsid w:val="002E2842"/>
    <w:rsid w:val="002E47E8"/>
    <w:rsid w:val="00332D42"/>
    <w:rsid w:val="0034145F"/>
    <w:rsid w:val="003641E4"/>
    <w:rsid w:val="00391899"/>
    <w:rsid w:val="00393DDE"/>
    <w:rsid w:val="003B1863"/>
    <w:rsid w:val="00434846"/>
    <w:rsid w:val="00466D6A"/>
    <w:rsid w:val="004A777F"/>
    <w:rsid w:val="004F7583"/>
    <w:rsid w:val="005405B7"/>
    <w:rsid w:val="005644A3"/>
    <w:rsid w:val="005C7C5E"/>
    <w:rsid w:val="005F4826"/>
    <w:rsid w:val="00607489"/>
    <w:rsid w:val="006142A1"/>
    <w:rsid w:val="00682295"/>
    <w:rsid w:val="006B77BE"/>
    <w:rsid w:val="006D40D7"/>
    <w:rsid w:val="006F5668"/>
    <w:rsid w:val="00701D51"/>
    <w:rsid w:val="007D4966"/>
    <w:rsid w:val="00837D9F"/>
    <w:rsid w:val="00853CCF"/>
    <w:rsid w:val="00895D3C"/>
    <w:rsid w:val="009102E4"/>
    <w:rsid w:val="00935F78"/>
    <w:rsid w:val="0094288F"/>
    <w:rsid w:val="00982F2C"/>
    <w:rsid w:val="00995E1E"/>
    <w:rsid w:val="009D0797"/>
    <w:rsid w:val="009F3D3B"/>
    <w:rsid w:val="00A571AA"/>
    <w:rsid w:val="00AD5A98"/>
    <w:rsid w:val="00AF2411"/>
    <w:rsid w:val="00B55868"/>
    <w:rsid w:val="00BE44A6"/>
    <w:rsid w:val="00BF3E64"/>
    <w:rsid w:val="00C038D2"/>
    <w:rsid w:val="00C32E6F"/>
    <w:rsid w:val="00C547C0"/>
    <w:rsid w:val="00C606F4"/>
    <w:rsid w:val="00C842AE"/>
    <w:rsid w:val="00D325AD"/>
    <w:rsid w:val="00D60A20"/>
    <w:rsid w:val="00D94DBA"/>
    <w:rsid w:val="00DC5033"/>
    <w:rsid w:val="00DD1F23"/>
    <w:rsid w:val="00DD390A"/>
    <w:rsid w:val="00E32BD9"/>
    <w:rsid w:val="00E81829"/>
    <w:rsid w:val="00EB2DB1"/>
    <w:rsid w:val="00ED2034"/>
    <w:rsid w:val="00F1279E"/>
    <w:rsid w:val="00F17161"/>
    <w:rsid w:val="00FC710B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5EEA6"/>
  <w15:docId w15:val="{DB08B115-DD7E-4870-B4C9-A0098027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fr-CA" w:eastAsia="fr-CA" w:bidi="as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Pr>
      <w:u w:val="single"/>
    </w:rPr>
  </w:style>
  <w:style w:type="table" w:customStyle="1" w:styleId="TableNormal0">
    <w:name w:val="Table Normal_0"/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lang w:bidi="ar-SA"/>
    </w:rPr>
  </w:style>
  <w:style w:type="paragraph" w:customStyle="1" w:styleId="CorpsA">
    <w:name w:val="Corps A"/>
    <w:rPr>
      <w:rFonts w:ascii="Cambria" w:hAnsi="Arial Unicode MS" w:cs="Arial Unicode MS"/>
      <w:color w:val="000000"/>
      <w:sz w:val="24"/>
      <w:szCs w:val="24"/>
      <w:u w:color="000000"/>
      <w:lang w:val="fr-FR" w:bidi="ar-SA"/>
    </w:rPr>
  </w:style>
  <w:style w:type="paragraph" w:customStyle="1" w:styleId="CorpsAA">
    <w:name w:val="Corps A A"/>
    <w:rPr>
      <w:rFonts w:ascii="Helvetica" w:eastAsia="Helvetica" w:hAnsi="Helvetica" w:cs="Helvetica"/>
      <w:color w:val="000000"/>
      <w:sz w:val="22"/>
      <w:szCs w:val="22"/>
      <w:u w:color="000000"/>
      <w:lang w:val="fr-FR" w:bidi="ar-SA"/>
    </w:rPr>
  </w:style>
  <w:style w:type="paragraph" w:styleId="Sansinterligne">
    <w:name w:val="No Spacing"/>
    <w:qFormat/>
    <w:rPr>
      <w:rFonts w:ascii="Arial Unicode MS" w:cs="Arial Unicode MS"/>
      <w:color w:val="000000"/>
      <w:sz w:val="24"/>
      <w:szCs w:val="24"/>
      <w:u w:color="000000"/>
      <w:lang w:val="en-US" w:bidi="ar-SA"/>
    </w:rPr>
  </w:style>
  <w:style w:type="paragraph" w:styleId="Pieddepage">
    <w:name w:val="footer"/>
    <w:basedOn w:val="Normal"/>
    <w:link w:val="PieddepageCar"/>
    <w:uiPriority w:val="99"/>
    <w:unhideWhenUsed/>
    <w:rsid w:val="002011D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2011D6"/>
    <w:rPr>
      <w:sz w:val="24"/>
      <w:szCs w:val="24"/>
      <w:lang w:val="en-US" w:eastAsia="en-US"/>
    </w:rPr>
  </w:style>
  <w:style w:type="character" w:styleId="Marquedecommentaire">
    <w:name w:val="annotation reference"/>
    <w:uiPriority w:val="99"/>
    <w:semiHidden/>
    <w:unhideWhenUsed/>
    <w:rsid w:val="007D26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265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7D2651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265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D2651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26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D265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30057C"/>
    <w:pPr>
      <w:ind w:left="720"/>
      <w:contextualSpacing/>
    </w:pPr>
    <w:rPr>
      <w:rFonts w:ascii="Univers" w:eastAsia="Times New Roman" w:hAnsi="Univers"/>
      <w:sz w:val="23"/>
      <w:szCs w:val="20"/>
      <w:lang w:val="fr-CA" w:eastAsia="fr-FR"/>
    </w:rPr>
  </w:style>
  <w:style w:type="table" w:styleId="Grilledutableau">
    <w:name w:val="Table Grid"/>
    <w:basedOn w:val="TableauNormal"/>
    <w:uiPriority w:val="59"/>
    <w:rsid w:val="00F4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olicepardfaut"/>
    <w:rsid w:val="0063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621C3524FB4CB5FD5CFB355D855B" ma:contentTypeVersion="16" ma:contentTypeDescription="Crée un document." ma:contentTypeScope="" ma:versionID="688859cc79d5a0d26456fd928beff3d4">
  <xsd:schema xmlns:xsd="http://www.w3.org/2001/XMLSchema" xmlns:xs="http://www.w3.org/2001/XMLSchema" xmlns:p="http://schemas.microsoft.com/office/2006/metadata/properties" xmlns:ns2="f1d30baa-0876-4bfb-8cbf-a013b82dc479" xmlns:ns3="628666fc-88dd-4159-9e7a-81b3cb2ef752" targetNamespace="http://schemas.microsoft.com/office/2006/metadata/properties" ma:root="true" ma:fieldsID="63a6a20954a548065873fdf1ab3a8c82" ns2:_="" ns3:_="">
    <xsd:import namespace="f1d30baa-0876-4bfb-8cbf-a013b82dc479"/>
    <xsd:import namespace="628666fc-88dd-4159-9e7a-81b3cb2ef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30baa-0876-4bfb-8cbf-a013b82dc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073ed71-32ae-4b22-a400-90b5a51ce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666fc-88dd-4159-9e7a-81b3cb2ef7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e54063-4bfa-4e99-b454-0f7e033a4b4d}" ma:internalName="TaxCatchAll" ma:showField="CatchAllData" ma:web="628666fc-88dd-4159-9e7a-81b3cb2ef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666fc-88dd-4159-9e7a-81b3cb2ef752" xsi:nil="true"/>
    <lcf76f155ced4ddcb4097134ff3c332f xmlns="f1d30baa-0876-4bfb-8cbf-a013b82dc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D95A3A-3BDC-4F7D-A012-F8020BCF3D48}"/>
</file>

<file path=customXml/itemProps2.xml><?xml version="1.0" encoding="utf-8"?>
<ds:datastoreItem xmlns:ds="http://schemas.openxmlformats.org/officeDocument/2006/customXml" ds:itemID="{D21AFFF1-6204-46AE-9E31-F12F84B4D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2E6F2-1E41-45BD-905E-9143FEB84E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1DB48A-22C1-4B7B-927B-0537EFFE7A23}">
  <ds:schemaRefs>
    <ds:schemaRef ds:uri="http://schemas.microsoft.com/office/2006/metadata/properties"/>
    <ds:schemaRef ds:uri="http://schemas.microsoft.com/office/infopath/2007/PartnerControls"/>
    <ds:schemaRef ds:uri="c093aa1f-b246-4dcc-8323-6e9061621374"/>
    <ds:schemaRef ds:uri="f6c04b48-42e0-4bba-a76d-c6afde851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2081</Characters>
  <Application>Microsoft Office Word</Application>
  <DocSecurity>0</DocSecurity>
  <Lines>184</Lines>
  <Paragraphs>158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Pointe-Claire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Paquette-Séguin, Marie-Pier</dc:creator>
  <cp:lastModifiedBy>Leonard, Kaitlin</cp:lastModifiedBy>
  <cp:revision>6</cp:revision>
  <cp:lastPrinted>2026-01-15T21:15:00Z</cp:lastPrinted>
  <dcterms:created xsi:type="dcterms:W3CDTF">2026-01-12T16:14:00Z</dcterms:created>
  <dcterms:modified xsi:type="dcterms:W3CDTF">2026-01-15T21:15:00Z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Syged">
    <vt:lpwstr>ordrejour_schedule.docx</vt:lpwstr>
  </property>
  <property fmtid="{D5CDD505-2E9C-101B-9397-08002B2CF9AE}" pid="3" name="IdSyged">
    <vt:r8>1691826</vt:r8>
  </property>
  <property fmtid="{D5CDD505-2E9C-101B-9397-08002B2CF9AE}" pid="4" name="ContentTypeId">
    <vt:lpwstr>0x01010003FA621C3524FB4CB5FD5CFB355D855B</vt:lpwstr>
  </property>
  <property fmtid="{D5CDD505-2E9C-101B-9397-08002B2CF9AE}" pid="5" name="MediaServiceImageTags">
    <vt:lpwstr/>
  </property>
</Properties>
</file>